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19" w:rsidRDefault="00301719" w:rsidP="0030171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01719" w:rsidRDefault="00301719" w:rsidP="00301719">
      <w:pPr>
        <w:widowControl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01719" w:rsidRPr="00362D05" w:rsidRDefault="00301719" w:rsidP="00301719">
      <w:pPr>
        <w:pStyle w:val="provvambito"/>
        <w:spacing w:before="0" w:beforeAutospacing="0" w:after="0" w:afterAutospacing="0"/>
        <w:ind w:right="-143"/>
        <w:rPr>
          <w:rFonts w:ascii="Calibri" w:eastAsia="Times New Roman" w:hAnsi="Calibri" w:cs="Calibri"/>
          <w:bCs w:val="0"/>
        </w:rPr>
      </w:pPr>
      <w:r w:rsidRPr="00362D05">
        <w:rPr>
          <w:rFonts w:ascii="Calibri" w:eastAsia="Times New Roman" w:hAnsi="Calibri" w:cs="Calibri"/>
          <w:bCs w:val="0"/>
        </w:rPr>
        <w:t>VERBALE DEL CONSIGLIO DIRETTIVO</w:t>
      </w:r>
    </w:p>
    <w:p w:rsidR="00301719" w:rsidRPr="00362D05" w:rsidRDefault="00301719" w:rsidP="00301719">
      <w:pPr>
        <w:pStyle w:val="provvambito"/>
        <w:spacing w:before="0" w:beforeAutospacing="0" w:after="0" w:afterAutospacing="0"/>
        <w:ind w:right="-142"/>
        <w:rPr>
          <w:rFonts w:ascii="Calibri" w:eastAsia="Times New Roman" w:hAnsi="Calibri" w:cs="Calibri"/>
          <w:bCs w:val="0"/>
        </w:rPr>
      </w:pPr>
      <w:r w:rsidRPr="00362D05">
        <w:rPr>
          <w:rFonts w:ascii="Calibri" w:eastAsia="Times New Roman" w:hAnsi="Calibri" w:cs="Calibri"/>
          <w:bCs w:val="0"/>
        </w:rPr>
        <w:t>DELL’ORDINE PROVINCIALE DEI MEDICI CHIRURGHI E DEGLI ODONTOIATRI DI MODENA</w:t>
      </w:r>
    </w:p>
    <w:p w:rsidR="00301719" w:rsidRPr="00362D05" w:rsidRDefault="00301719" w:rsidP="00301719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</w:p>
    <w:p w:rsidR="00301719" w:rsidRPr="00362D05" w:rsidRDefault="00484219" w:rsidP="00301719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LUNEDI’1 MARZO </w:t>
      </w:r>
      <w:r w:rsidR="003D261F">
        <w:rPr>
          <w:rFonts w:eastAsia="Times New Roman" w:cs="Calibri"/>
          <w:b/>
          <w:sz w:val="24"/>
          <w:szCs w:val="24"/>
        </w:rPr>
        <w:t xml:space="preserve"> 2021</w:t>
      </w:r>
      <w:r>
        <w:rPr>
          <w:rFonts w:eastAsia="Times New Roman" w:cs="Calibri"/>
          <w:b/>
          <w:sz w:val="24"/>
          <w:szCs w:val="24"/>
        </w:rPr>
        <w:t>– ORE 22,00</w:t>
      </w:r>
    </w:p>
    <w:p w:rsidR="00301719" w:rsidRPr="00362D05" w:rsidRDefault="00301719" w:rsidP="00301719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IN MODALITA’ VIDEOCONFERENZA PER L’EMERGENZA COVID </w:t>
      </w:r>
    </w:p>
    <w:p w:rsidR="00301719" w:rsidRPr="00362D05" w:rsidRDefault="00301719" w:rsidP="00301719">
      <w:pPr>
        <w:pStyle w:val="Titolo1H1"/>
        <w:keepNext w:val="0"/>
        <w:tabs>
          <w:tab w:val="left" w:pos="3390"/>
        </w:tabs>
        <w:ind w:right="-143"/>
        <w:outlineLvl w:val="9"/>
        <w:rPr>
          <w:rFonts w:ascii="Calibri" w:hAnsi="Calibri" w:cs="Calibri"/>
        </w:rPr>
      </w:pPr>
    </w:p>
    <w:p w:rsidR="00301719" w:rsidRPr="008D231C" w:rsidRDefault="00301719" w:rsidP="00301719">
      <w:pPr>
        <w:pStyle w:val="Titolo2"/>
        <w:jc w:val="bo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 w:rsidRPr="008D231C"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t xml:space="preserve">Il giorno </w:t>
      </w:r>
      <w:r w:rsidR="00484219"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t>lunedì 1 marzo 2021</w:t>
      </w:r>
      <w:r w:rsidRPr="008D231C"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t xml:space="preserve"> alle ore </w:t>
      </w:r>
      <w:r w:rsidR="00484219"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t>22,00</w:t>
      </w:r>
      <w:r w:rsidRPr="008D231C"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t xml:space="preserve"> si è svolta la riunione di Consiglio Direttivo che, in considerazione dell’emergenza coronavirus,  è stata gestita  in modalità videoconferenza.</w:t>
      </w:r>
    </w:p>
    <w:p w:rsidR="00301719" w:rsidRDefault="00301719" w:rsidP="00301719">
      <w:pPr>
        <w:pStyle w:val="Titolo1H1"/>
        <w:keepNext w:val="0"/>
        <w:outlineLvl w:val="9"/>
        <w:rPr>
          <w:rFonts w:ascii="Calibri" w:eastAsia="Calibri" w:hAnsi="Calibri"/>
          <w:sz w:val="22"/>
          <w:szCs w:val="22"/>
          <w:lang w:eastAsia="en-US"/>
        </w:rPr>
      </w:pPr>
    </w:p>
    <w:p w:rsidR="00301719" w:rsidRPr="008D231C" w:rsidRDefault="00301719" w:rsidP="00301719">
      <w:pPr>
        <w:pStyle w:val="Titolo1H1"/>
        <w:keepNext w:val="0"/>
        <w:outlineLvl w:val="9"/>
        <w:rPr>
          <w:rFonts w:ascii="Calibri" w:eastAsia="Calibri" w:hAnsi="Calibri"/>
          <w:sz w:val="22"/>
          <w:szCs w:val="22"/>
          <w:lang w:eastAsia="en-US"/>
        </w:rPr>
      </w:pPr>
      <w:r w:rsidRPr="008D231C">
        <w:rPr>
          <w:rFonts w:ascii="Calibri" w:eastAsia="Calibri" w:hAnsi="Calibri"/>
          <w:sz w:val="22"/>
          <w:szCs w:val="22"/>
          <w:lang w:eastAsia="en-US"/>
        </w:rPr>
        <w:t>Hanno partecipato alla riunione:</w:t>
      </w:r>
    </w:p>
    <w:p w:rsidR="00301719" w:rsidRPr="00BC1BCE" w:rsidRDefault="00301719" w:rsidP="00301719">
      <w:pPr>
        <w:jc w:val="both"/>
        <w:rPr>
          <w:rFonts w:ascii="Calibri" w:eastAsia="Calibri" w:hAnsi="Calibri" w:cs="Times New Roman"/>
        </w:rPr>
      </w:pPr>
      <w:r w:rsidRPr="00BC1BCE">
        <w:rPr>
          <w:rFonts w:ascii="Calibri" w:eastAsia="Calibri" w:hAnsi="Calibri" w:cs="Times New Roman"/>
        </w:rPr>
        <w:t>Presidente</w:t>
      </w:r>
      <w:r w:rsidRPr="00BC1BCE"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ab/>
        <w:t xml:space="preserve">Dott. </w:t>
      </w:r>
      <w:r>
        <w:rPr>
          <w:rFonts w:ascii="Calibri" w:eastAsia="Calibri" w:hAnsi="Calibri" w:cs="Times New Roman"/>
        </w:rPr>
        <w:t>Mauro Zennaro</w:t>
      </w:r>
    </w:p>
    <w:p w:rsidR="00301719" w:rsidRDefault="00301719" w:rsidP="00301719">
      <w:pPr>
        <w:jc w:val="both"/>
        <w:rPr>
          <w:rFonts w:ascii="Calibri" w:eastAsia="Calibri" w:hAnsi="Calibri" w:cs="Times New Roman"/>
        </w:rPr>
      </w:pPr>
      <w:r w:rsidRPr="00BC1BCE">
        <w:rPr>
          <w:rFonts w:ascii="Calibri" w:eastAsia="Calibri" w:hAnsi="Calibri" w:cs="Times New Roman"/>
        </w:rPr>
        <w:t>Vice-Presidente</w:t>
      </w:r>
      <w:r w:rsidRPr="00BC1BCE"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 xml:space="preserve">Dott. Nicolino D’Autilia </w:t>
      </w:r>
      <w:r>
        <w:rPr>
          <w:rFonts w:ascii="Calibri" w:eastAsia="Calibri" w:hAnsi="Calibri" w:cs="Times New Roman"/>
        </w:rPr>
        <w:t xml:space="preserve"> </w:t>
      </w:r>
    </w:p>
    <w:p w:rsidR="00301719" w:rsidRPr="00BC1BCE" w:rsidRDefault="00301719" w:rsidP="00301719">
      <w:pPr>
        <w:jc w:val="both"/>
        <w:rPr>
          <w:rFonts w:ascii="Calibri" w:eastAsia="Calibri" w:hAnsi="Calibri" w:cs="Times New Roman"/>
        </w:rPr>
      </w:pPr>
      <w:r w:rsidRPr="00BC1BCE">
        <w:rPr>
          <w:rFonts w:ascii="Calibri" w:eastAsia="Calibri" w:hAnsi="Calibri" w:cs="Times New Roman"/>
        </w:rPr>
        <w:t xml:space="preserve"> Consigliere Segretario</w:t>
      </w:r>
      <w:r w:rsidRPr="00BC1BCE"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>Dott.</w:t>
      </w:r>
      <w:r>
        <w:rPr>
          <w:rFonts w:ascii="Calibri" w:eastAsia="Calibri" w:hAnsi="Calibri" w:cs="Times New Roman"/>
        </w:rPr>
        <w:t xml:space="preserve"> Carlo Curatola</w:t>
      </w:r>
    </w:p>
    <w:p w:rsidR="00301719" w:rsidRDefault="00301719" w:rsidP="00301719">
      <w:pPr>
        <w:jc w:val="both"/>
        <w:rPr>
          <w:rFonts w:ascii="Calibri" w:eastAsia="Calibri" w:hAnsi="Calibri" w:cs="Times New Roman"/>
        </w:rPr>
      </w:pPr>
      <w:r w:rsidRPr="00BC1BCE">
        <w:rPr>
          <w:rFonts w:ascii="Calibri" w:eastAsia="Calibri" w:hAnsi="Calibri" w:cs="Times New Roman"/>
        </w:rPr>
        <w:t xml:space="preserve"> Tesoriere</w:t>
      </w:r>
      <w:r w:rsidRPr="00BC1BCE"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ab/>
      </w:r>
      <w:r w:rsidRPr="00BC1BCE">
        <w:rPr>
          <w:rFonts w:ascii="Calibri" w:eastAsia="Calibri" w:hAnsi="Calibri" w:cs="Times New Roman"/>
        </w:rPr>
        <w:tab/>
        <w:t>Dott. Antonino Addamo</w:t>
      </w:r>
    </w:p>
    <w:p w:rsidR="00301719" w:rsidRDefault="00301719" w:rsidP="00301719">
      <w:pPr>
        <w:jc w:val="both"/>
        <w:rPr>
          <w:rFonts w:ascii="Calibri" w:eastAsia="Calibri" w:hAnsi="Calibri" w:cs="Times New Roman"/>
          <w:u w:val="single"/>
        </w:rPr>
      </w:pPr>
      <w:r w:rsidRPr="00BC1BCE">
        <w:rPr>
          <w:rFonts w:ascii="Calibri" w:eastAsia="Calibri" w:hAnsi="Calibri" w:cs="Times New Roman"/>
          <w:u w:val="single"/>
        </w:rPr>
        <w:t xml:space="preserve"> Consiglieri</w:t>
      </w:r>
    </w:p>
    <w:p w:rsidR="00301719" w:rsidRPr="003E4721" w:rsidRDefault="00301719" w:rsidP="00301719">
      <w:pPr>
        <w:jc w:val="both"/>
        <w:rPr>
          <w:rFonts w:ascii="Calibri" w:eastAsia="Calibri" w:hAnsi="Calibri" w:cs="Times New Roman"/>
        </w:rPr>
      </w:pPr>
      <w:r w:rsidRPr="001E772E">
        <w:rPr>
          <w:rFonts w:ascii="Calibri" w:eastAsia="Calibri" w:hAnsi="Calibri" w:cs="Times New Roman"/>
        </w:rPr>
        <w:t>Dr.ssa Letizia Angeli</w:t>
      </w:r>
      <w:r>
        <w:rPr>
          <w:rFonts w:ascii="Calibri" w:eastAsia="Calibri" w:hAnsi="Calibri" w:cs="Times New Roman"/>
        </w:rPr>
        <w:t xml:space="preserve">, </w:t>
      </w:r>
      <w:r w:rsidRPr="009B7F01">
        <w:rPr>
          <w:rFonts w:ascii="Calibri" w:eastAsia="Calibri" w:hAnsi="Calibri" w:cs="Times New Roman"/>
        </w:rPr>
        <w:t>Dott. Lodovico Arginelli</w:t>
      </w:r>
      <w:r w:rsidRPr="001E772E">
        <w:rPr>
          <w:rFonts w:ascii="Calibri" w:eastAsia="Calibri" w:hAnsi="Calibri" w:cs="Times New Roman"/>
        </w:rPr>
        <w:t>, Dott. Luca Carteri,</w:t>
      </w:r>
      <w:r w:rsidRPr="009B7F0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Dr.ssa Maria Teresa Donini, Dott. Lauro Ferrari, </w:t>
      </w:r>
      <w:r w:rsidRPr="009B7F01">
        <w:rPr>
          <w:rFonts w:ascii="Calibri" w:eastAsia="Calibri" w:hAnsi="Calibri" w:cs="Times New Roman"/>
        </w:rPr>
        <w:t>Dott. Salvatore Lucanto, Dott. Paolo Martone</w:t>
      </w:r>
      <w:r>
        <w:rPr>
          <w:rFonts w:ascii="Calibri" w:eastAsia="Calibri" w:hAnsi="Calibri" w:cs="Times New Roman"/>
        </w:rPr>
        <w:t>,</w:t>
      </w:r>
      <w:r w:rsidRPr="009B7F01">
        <w:rPr>
          <w:rFonts w:ascii="Calibri" w:eastAsia="Calibri" w:hAnsi="Calibri" w:cs="Times New Roman"/>
        </w:rPr>
        <w:t xml:space="preserve">  </w:t>
      </w:r>
      <w:r w:rsidR="00A81DF7">
        <w:rPr>
          <w:rFonts w:ascii="Calibri" w:eastAsia="Calibri" w:hAnsi="Calibri" w:cs="Times New Roman"/>
        </w:rPr>
        <w:t xml:space="preserve">Dott.ssa Marinella Nasi, </w:t>
      </w:r>
      <w:r w:rsidRPr="009B7F01">
        <w:rPr>
          <w:rFonts w:ascii="Calibri" w:eastAsia="Calibri" w:hAnsi="Calibri" w:cs="Times New Roman"/>
        </w:rPr>
        <w:t>Dott. Stefano Reggiani.</w:t>
      </w:r>
    </w:p>
    <w:p w:rsidR="00301719" w:rsidRDefault="00301719" w:rsidP="00301719">
      <w:pPr>
        <w:jc w:val="both"/>
        <w:rPr>
          <w:rFonts w:ascii="Calibri" w:eastAsia="Calibri" w:hAnsi="Calibri" w:cs="Times New Roman"/>
        </w:rPr>
      </w:pPr>
      <w:r w:rsidRPr="00BC1BCE">
        <w:rPr>
          <w:rFonts w:ascii="Calibri" w:eastAsia="Calibri" w:hAnsi="Calibri" w:cs="Times New Roman"/>
          <w:u w:val="single"/>
        </w:rPr>
        <w:t>Consiglieri odontoiatri</w:t>
      </w:r>
      <w:r w:rsidR="00472559">
        <w:rPr>
          <w:rFonts w:ascii="Calibri" w:eastAsia="Calibri" w:hAnsi="Calibri" w:cs="Times New Roman"/>
        </w:rPr>
        <w:t>: Dott. Roberto Gozzi, Dott. Mario Caliandro</w:t>
      </w:r>
    </w:p>
    <w:p w:rsidR="00B07432" w:rsidRDefault="00301719" w:rsidP="00301719">
      <w:pPr>
        <w:jc w:val="both"/>
        <w:rPr>
          <w:rFonts w:ascii="Calibri" w:eastAsia="Calibri" w:hAnsi="Calibri" w:cs="Times New Roman"/>
        </w:rPr>
      </w:pPr>
      <w:r w:rsidRPr="00BC1BCE">
        <w:rPr>
          <w:rFonts w:ascii="Calibri" w:eastAsia="Calibri" w:hAnsi="Calibri" w:cs="Times New Roman"/>
          <w:u w:val="single"/>
        </w:rPr>
        <w:t xml:space="preserve"> Collegio revisori dei conti:</w:t>
      </w:r>
      <w:r w:rsidRPr="00BC1BC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Dott.   Bruni Raffaele</w:t>
      </w:r>
      <w:r w:rsidR="00F1180F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:rsidR="00F1180F" w:rsidRDefault="003D261F" w:rsidP="00B07432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Assenti: </w:t>
      </w:r>
      <w:r w:rsidR="00A81DF7" w:rsidRPr="009B7F01">
        <w:rPr>
          <w:rFonts w:ascii="Calibri" w:eastAsia="Calibri" w:hAnsi="Calibri" w:cs="Times New Roman"/>
        </w:rPr>
        <w:t>Dr.ssa Laura Casari</w:t>
      </w:r>
      <w:r w:rsidR="00A81DF7" w:rsidRPr="001E772E">
        <w:rPr>
          <w:rFonts w:ascii="Calibri" w:eastAsia="Calibri" w:hAnsi="Calibri" w:cs="Times New Roman"/>
        </w:rPr>
        <w:t>,</w:t>
      </w:r>
      <w:r w:rsidR="00A81DF7">
        <w:rPr>
          <w:rFonts w:ascii="Calibri" w:eastAsia="Calibri" w:hAnsi="Calibri" w:cs="Times New Roman"/>
        </w:rPr>
        <w:t xml:space="preserve"> </w:t>
      </w:r>
      <w:r w:rsidR="00A81DF7" w:rsidRPr="009B7F01">
        <w:rPr>
          <w:rFonts w:ascii="Calibri" w:eastAsia="Calibri" w:hAnsi="Calibri" w:cs="Times New Roman"/>
        </w:rPr>
        <w:t>Dott. Giampaolo Papi</w:t>
      </w:r>
      <w:r w:rsidR="0007553F">
        <w:rPr>
          <w:rFonts w:ascii="Calibri" w:eastAsia="Calibri" w:hAnsi="Calibri" w:cs="Times New Roman"/>
        </w:rPr>
        <w:t>.</w:t>
      </w:r>
    </w:p>
    <w:p w:rsidR="00B07432" w:rsidRDefault="00F1180F" w:rsidP="00B07432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Assenti revisori: </w:t>
      </w:r>
      <w:r w:rsidR="00B07432" w:rsidRPr="009B7F01">
        <w:rPr>
          <w:rFonts w:ascii="Calibri" w:eastAsia="Calibri" w:hAnsi="Calibri" w:cs="Times New Roman"/>
        </w:rPr>
        <w:t>D</w:t>
      </w:r>
      <w:r w:rsidR="00B07432">
        <w:rPr>
          <w:rFonts w:ascii="Calibri" w:eastAsia="Calibri" w:hAnsi="Calibri" w:cs="Times New Roman"/>
        </w:rPr>
        <w:t xml:space="preserve">r.ssa </w:t>
      </w:r>
      <w:r w:rsidR="00B07432" w:rsidRPr="009B7F01">
        <w:rPr>
          <w:rFonts w:ascii="Calibri" w:eastAsia="Calibri" w:hAnsi="Calibri" w:cs="Times New Roman"/>
        </w:rPr>
        <w:t>Calzolari</w:t>
      </w:r>
      <w:r w:rsidR="00B07432">
        <w:rPr>
          <w:rFonts w:ascii="Calibri" w:eastAsia="Calibri" w:hAnsi="Calibri" w:cs="Times New Roman"/>
        </w:rPr>
        <w:t xml:space="preserve"> </w:t>
      </w:r>
      <w:r w:rsidR="00B07432" w:rsidRPr="009B7F01">
        <w:rPr>
          <w:rFonts w:ascii="Calibri" w:eastAsia="Calibri" w:hAnsi="Calibri" w:cs="Times New Roman"/>
        </w:rPr>
        <w:t>Giovanna</w:t>
      </w:r>
      <w:r w:rsidR="00B07432">
        <w:rPr>
          <w:rFonts w:ascii="Calibri" w:eastAsia="Calibri" w:hAnsi="Calibri" w:cs="Times New Roman"/>
        </w:rPr>
        <w:t xml:space="preserve">, </w:t>
      </w:r>
      <w:r w:rsidR="00B07432" w:rsidRPr="009B7F01">
        <w:rPr>
          <w:rFonts w:ascii="Calibri" w:eastAsia="Calibri" w:hAnsi="Calibri" w:cs="Times New Roman"/>
        </w:rPr>
        <w:t>Prof.</w:t>
      </w:r>
      <w:r w:rsidR="00B07432">
        <w:rPr>
          <w:rFonts w:ascii="Calibri" w:eastAsia="Calibri" w:hAnsi="Calibri" w:cs="Times New Roman"/>
        </w:rPr>
        <w:t xml:space="preserve"> Giannetti </w:t>
      </w:r>
      <w:r w:rsidR="00B07432" w:rsidRPr="009B7F01">
        <w:rPr>
          <w:rFonts w:ascii="Calibri" w:eastAsia="Calibri" w:hAnsi="Calibri" w:cs="Times New Roman"/>
        </w:rPr>
        <w:t>Luca</w:t>
      </w:r>
      <w:r w:rsidR="00B07432">
        <w:rPr>
          <w:rFonts w:ascii="Calibri" w:eastAsia="Calibri" w:hAnsi="Calibri" w:cs="Times New Roman"/>
        </w:rPr>
        <w:t>.</w:t>
      </w:r>
    </w:p>
    <w:p w:rsidR="00301719" w:rsidRPr="00A46704" w:rsidRDefault="00301719" w:rsidP="00301719">
      <w:pPr>
        <w:rPr>
          <w:color w:val="FF0000"/>
        </w:rPr>
      </w:pPr>
      <w:r w:rsidRPr="005221D2">
        <w:t>La riunione, causa le ristrettezze</w:t>
      </w:r>
      <w:r w:rsidR="002E5A1E">
        <w:t xml:space="preserve"> </w:t>
      </w:r>
      <w:r w:rsidRPr="005221D2">
        <w:t xml:space="preserve"> imposte dal Governo circa l’emergenza per il Coronavirus, avviene in modalità telematica</w:t>
      </w:r>
      <w:r w:rsidR="00D102E1">
        <w:t>.</w:t>
      </w:r>
      <w:r w:rsidRPr="00A46704">
        <w:rPr>
          <w:color w:val="FF0000"/>
        </w:rPr>
        <w:t xml:space="preserve"> </w:t>
      </w:r>
    </w:p>
    <w:p w:rsidR="00DE583E" w:rsidRPr="00A81DF7" w:rsidRDefault="003B18E6" w:rsidP="007A5037">
      <w:pPr>
        <w:jc w:val="both"/>
      </w:pPr>
      <w:proofErr w:type="spellStart"/>
      <w:r>
        <w:t>…omissis…</w:t>
      </w:r>
      <w:proofErr w:type="spellEnd"/>
    </w:p>
    <w:p w:rsidR="007A5037" w:rsidRPr="003B18E6" w:rsidRDefault="00A81DF7" w:rsidP="003B18E6">
      <w:pPr>
        <w:jc w:val="both"/>
        <w:rPr>
          <w:b/>
        </w:rPr>
      </w:pPr>
      <w:r w:rsidRPr="003B18E6">
        <w:rPr>
          <w:b/>
        </w:rPr>
        <w:t>Delibere amministrative</w:t>
      </w:r>
    </w:p>
    <w:p w:rsidR="008F1363" w:rsidRPr="00706D06" w:rsidRDefault="00C74EDC" w:rsidP="00DE5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85" w:lineRule="atLeast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Delibera n. </w:t>
      </w:r>
      <w:r w:rsidR="000C13C8">
        <w:rPr>
          <w:rFonts w:cs="Calibri"/>
          <w:b/>
          <w:sz w:val="24"/>
          <w:szCs w:val="24"/>
        </w:rPr>
        <w:t>3</w:t>
      </w:r>
      <w:r w:rsidR="008F1363" w:rsidRPr="00706D06">
        <w:rPr>
          <w:rFonts w:cs="Calibri"/>
          <w:b/>
          <w:sz w:val="24"/>
          <w:szCs w:val="24"/>
        </w:rPr>
        <w:t>/A</w:t>
      </w:r>
      <w:r w:rsidR="008F1363" w:rsidRPr="00706D06">
        <w:rPr>
          <w:rFonts w:cs="Calibri"/>
          <w:b/>
          <w:sz w:val="24"/>
          <w:szCs w:val="24"/>
        </w:rPr>
        <w:tab/>
      </w:r>
      <w:r w:rsidR="008F1363" w:rsidRPr="00706D06">
        <w:rPr>
          <w:rFonts w:cs="Calibri"/>
          <w:b/>
          <w:sz w:val="24"/>
          <w:szCs w:val="24"/>
        </w:rPr>
        <w:tab/>
      </w:r>
      <w:r w:rsidR="008F1363" w:rsidRPr="00706D06">
        <w:rPr>
          <w:rFonts w:cs="Calibri"/>
          <w:b/>
          <w:sz w:val="24"/>
          <w:szCs w:val="24"/>
        </w:rPr>
        <w:tab/>
      </w:r>
      <w:r w:rsidR="008F1363" w:rsidRPr="00706D06">
        <w:rPr>
          <w:rFonts w:cs="Calibri"/>
          <w:b/>
          <w:sz w:val="24"/>
          <w:szCs w:val="24"/>
        </w:rPr>
        <w:tab/>
      </w:r>
      <w:r w:rsidR="008F1363" w:rsidRPr="00706D06">
        <w:rPr>
          <w:rFonts w:cs="Calibri"/>
          <w:b/>
          <w:sz w:val="24"/>
          <w:szCs w:val="24"/>
        </w:rPr>
        <w:tab/>
        <w:t xml:space="preserve">   </w:t>
      </w:r>
      <w:r w:rsidR="008F1363" w:rsidRPr="00706D06">
        <w:rPr>
          <w:rFonts w:cs="Calibri"/>
          <w:b/>
          <w:sz w:val="24"/>
          <w:szCs w:val="24"/>
        </w:rPr>
        <w:tab/>
        <w:t xml:space="preserve"> </w:t>
      </w:r>
      <w:r w:rsidR="008F1363" w:rsidRPr="00706D06">
        <w:rPr>
          <w:rFonts w:cs="Calibri"/>
          <w:b/>
          <w:sz w:val="24"/>
          <w:szCs w:val="24"/>
        </w:rPr>
        <w:tab/>
      </w:r>
      <w:r w:rsidR="008F1363" w:rsidRPr="00706D06">
        <w:rPr>
          <w:rFonts w:cs="Calibri"/>
          <w:b/>
          <w:sz w:val="24"/>
          <w:szCs w:val="24"/>
        </w:rPr>
        <w:tab/>
        <w:t xml:space="preserve">    del  </w:t>
      </w:r>
      <w:r>
        <w:rPr>
          <w:rFonts w:cs="Calibri"/>
          <w:b/>
          <w:sz w:val="24"/>
          <w:szCs w:val="24"/>
        </w:rPr>
        <w:t>1.3.</w:t>
      </w:r>
      <w:r w:rsidR="008F1363" w:rsidRPr="00706D06">
        <w:rPr>
          <w:rFonts w:cs="Calibri"/>
          <w:b/>
          <w:sz w:val="24"/>
          <w:szCs w:val="24"/>
        </w:rPr>
        <w:t>20</w:t>
      </w:r>
      <w:r w:rsidR="008F1363">
        <w:rPr>
          <w:rFonts w:cs="Calibri"/>
          <w:b/>
          <w:sz w:val="24"/>
          <w:szCs w:val="24"/>
        </w:rPr>
        <w:t>21</w:t>
      </w:r>
    </w:p>
    <w:p w:rsidR="008F1363" w:rsidRPr="00706D06" w:rsidRDefault="008F1363" w:rsidP="00DE58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06D06">
        <w:rPr>
          <w:rFonts w:cs="Calibri"/>
          <w:b/>
          <w:sz w:val="24"/>
          <w:szCs w:val="24"/>
        </w:rPr>
        <w:t>OGGETTO: liquidazione spese per la fornitura di beni e servizi</w:t>
      </w:r>
    </w:p>
    <w:p w:rsidR="008F1363" w:rsidRPr="001002E8" w:rsidRDefault="008F1363" w:rsidP="008F1363">
      <w:pPr>
        <w:pStyle w:val="Corpodeltesto"/>
        <w:ind w:left="357"/>
        <w:rPr>
          <w:rFonts w:ascii="Calibri" w:hAnsi="Calibri" w:cs="Calibri"/>
          <w:szCs w:val="24"/>
        </w:rPr>
      </w:pPr>
      <w:r w:rsidRPr="001002E8">
        <w:rPr>
          <w:rFonts w:ascii="Calibri" w:hAnsi="Calibri" w:cs="Calibri"/>
          <w:szCs w:val="24"/>
        </w:rPr>
        <w:t xml:space="preserve">Il Consiglio Direttivo riunito nella seduta del </w:t>
      </w:r>
      <w:r>
        <w:rPr>
          <w:rFonts w:ascii="Calibri" w:hAnsi="Calibri" w:cs="Calibri"/>
          <w:szCs w:val="24"/>
        </w:rPr>
        <w:t>01 marzo 2021:</w:t>
      </w:r>
    </w:p>
    <w:p w:rsidR="008F1363" w:rsidRPr="001002E8" w:rsidRDefault="008F1363" w:rsidP="008F1363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Calibri" w:hAnsi="Calibri" w:cs="Calibri"/>
          <w:szCs w:val="24"/>
        </w:rPr>
      </w:pPr>
      <w:r w:rsidRPr="001002E8">
        <w:rPr>
          <w:rFonts w:ascii="Calibri" w:hAnsi="Calibri" w:cs="Calibri"/>
          <w:szCs w:val="24"/>
        </w:rPr>
        <w:t>viste le delibere di impegno precedentemente assunte;</w:t>
      </w:r>
    </w:p>
    <w:p w:rsidR="008F1363" w:rsidRPr="001002E8" w:rsidRDefault="008F1363" w:rsidP="008F1363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Calibri" w:hAnsi="Calibri" w:cs="Calibri"/>
          <w:szCs w:val="24"/>
        </w:rPr>
      </w:pPr>
      <w:r w:rsidRPr="001002E8">
        <w:rPr>
          <w:rFonts w:ascii="Calibri" w:hAnsi="Calibri" w:cs="Calibri"/>
          <w:szCs w:val="24"/>
        </w:rPr>
        <w:t>rilevata l'urgente necessità di provvedere alla liquidazione e al pagamento di spese varie debitamente controllate dai competenti uffici;</w:t>
      </w:r>
    </w:p>
    <w:p w:rsidR="008F1363" w:rsidRPr="001002E8" w:rsidRDefault="008F1363" w:rsidP="008F1363">
      <w:pPr>
        <w:pStyle w:val="Testonormale"/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1002E8">
        <w:rPr>
          <w:rFonts w:ascii="Calibri" w:hAnsi="Calibri" w:cs="Calibri"/>
          <w:sz w:val="24"/>
          <w:szCs w:val="24"/>
        </w:rPr>
        <w:t>dato atto che sono state osservate le procedure previste dal Regolamento per l'amministrazione e la contabilità di quest'Ordine;</w:t>
      </w:r>
    </w:p>
    <w:p w:rsidR="008F1363" w:rsidRPr="001002E8" w:rsidRDefault="008F1363" w:rsidP="008F1363">
      <w:pPr>
        <w:pStyle w:val="Corpodeltest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1002E8">
        <w:rPr>
          <w:rFonts w:ascii="Calibri" w:hAnsi="Calibri" w:cs="Calibri"/>
          <w:szCs w:val="24"/>
        </w:rPr>
        <w:lastRenderedPageBreak/>
        <w:t>visto il rendiconto del 20</w:t>
      </w:r>
      <w:r>
        <w:rPr>
          <w:rFonts w:ascii="Calibri" w:hAnsi="Calibri" w:cs="Calibri"/>
          <w:szCs w:val="24"/>
        </w:rPr>
        <w:t>20</w:t>
      </w:r>
      <w:r w:rsidRPr="001002E8">
        <w:rPr>
          <w:rFonts w:ascii="Calibri" w:hAnsi="Calibri" w:cs="Calibri"/>
          <w:szCs w:val="24"/>
        </w:rPr>
        <w:t xml:space="preserve"> ed il bilancio di previsione provvisorio dell’anno 20</w:t>
      </w:r>
      <w:r>
        <w:rPr>
          <w:rFonts w:ascii="Calibri" w:hAnsi="Calibri" w:cs="Calibri"/>
          <w:szCs w:val="24"/>
        </w:rPr>
        <w:t>21</w:t>
      </w:r>
      <w:r w:rsidRPr="001002E8">
        <w:rPr>
          <w:rFonts w:ascii="Calibri" w:hAnsi="Calibri" w:cs="Calibri"/>
          <w:szCs w:val="24"/>
        </w:rPr>
        <w:t>;</w:t>
      </w:r>
    </w:p>
    <w:p w:rsidR="008F1363" w:rsidRPr="00706D06" w:rsidRDefault="008F1363" w:rsidP="008F1363">
      <w:pPr>
        <w:pStyle w:val="Testonormal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06D06">
        <w:rPr>
          <w:rFonts w:ascii="Calibri" w:hAnsi="Calibri" w:cs="Calibri"/>
          <w:sz w:val="24"/>
          <w:szCs w:val="24"/>
        </w:rPr>
        <w:t xml:space="preserve"> con votazione unanime </w:t>
      </w:r>
    </w:p>
    <w:p w:rsidR="008F1363" w:rsidRDefault="008F1363" w:rsidP="008F1363">
      <w:pPr>
        <w:pStyle w:val="Titolo1"/>
        <w:ind w:left="360"/>
        <w:jc w:val="center"/>
        <w:rPr>
          <w:rFonts w:ascii="Calibri" w:eastAsia="Calibri" w:hAnsi="Calibri" w:cs="Calibri"/>
          <w:b/>
          <w:bCs/>
        </w:rPr>
      </w:pPr>
      <w:r w:rsidRPr="00706D06">
        <w:rPr>
          <w:rFonts w:ascii="Calibri" w:eastAsia="Calibri" w:hAnsi="Calibri" w:cs="Calibri"/>
          <w:b/>
          <w:bCs/>
        </w:rPr>
        <w:t>DELIBERA</w:t>
      </w:r>
    </w:p>
    <w:p w:rsidR="008F1363" w:rsidRPr="007F3C94" w:rsidRDefault="008F1363" w:rsidP="008F1363">
      <w:pPr>
        <w:rPr>
          <w:lang w:eastAsia="it-IT"/>
        </w:rPr>
      </w:pPr>
    </w:p>
    <w:p w:rsidR="008F1363" w:rsidRPr="00706D06" w:rsidRDefault="008F1363" w:rsidP="008F1363">
      <w:pPr>
        <w:pStyle w:val="Testonormale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706D06">
        <w:rPr>
          <w:rFonts w:ascii="Calibri" w:hAnsi="Calibri" w:cs="Calibri"/>
          <w:sz w:val="24"/>
          <w:szCs w:val="24"/>
        </w:rPr>
        <w:t xml:space="preserve">di liquidare e pagare come da elenco sotto specificato le spese per beni, servizi e lavori impegnate con il sistema in economia ai sensi degli artt. 37 e 38  del Regolamento per l'amministrazione e la contabilità di quest'Ordine da imputare agli appositi capitoli del </w:t>
      </w:r>
      <w:r w:rsidRPr="00706D06">
        <w:rPr>
          <w:rFonts w:ascii="Calibri" w:hAnsi="Calibri" w:cs="Calibri"/>
          <w:b/>
          <w:sz w:val="24"/>
          <w:szCs w:val="24"/>
        </w:rPr>
        <w:t>bilancio di competenza</w:t>
      </w:r>
      <w:r w:rsidRPr="00706D06">
        <w:rPr>
          <w:rFonts w:ascii="Calibri" w:hAnsi="Calibri" w:cs="Calibri"/>
          <w:sz w:val="24"/>
          <w:szCs w:val="24"/>
        </w:rPr>
        <w:t xml:space="preserve"> </w:t>
      </w:r>
      <w:r w:rsidRPr="00706D06">
        <w:rPr>
          <w:rFonts w:ascii="Calibri" w:hAnsi="Calibri" w:cs="Calibri"/>
          <w:b/>
          <w:sz w:val="24"/>
          <w:szCs w:val="24"/>
        </w:rPr>
        <w:t>anno 20</w:t>
      </w:r>
      <w:r>
        <w:rPr>
          <w:rFonts w:ascii="Calibri" w:hAnsi="Calibri" w:cs="Calibri"/>
          <w:b/>
          <w:sz w:val="24"/>
          <w:szCs w:val="24"/>
        </w:rPr>
        <w:t>21</w:t>
      </w:r>
      <w:r w:rsidRPr="00706D06">
        <w:rPr>
          <w:rFonts w:ascii="Calibri" w:hAnsi="Calibri" w:cs="Calibri"/>
          <w:b/>
          <w:sz w:val="24"/>
          <w:szCs w:val="24"/>
        </w:rPr>
        <w:t>.</w:t>
      </w:r>
    </w:p>
    <w:p w:rsidR="008F1363" w:rsidRDefault="008F1363" w:rsidP="00363966">
      <w:pPr>
        <w:spacing w:after="0" w:line="240" w:lineRule="auto"/>
        <w:ind w:left="720"/>
        <w:jc w:val="both"/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12"/>
        <w:gridCol w:w="709"/>
        <w:gridCol w:w="6660"/>
        <w:gridCol w:w="1418"/>
      </w:tblGrid>
      <w:tr w:rsidR="008F1363" w:rsidRPr="006E4069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6E4069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szCs w:val="24"/>
              </w:rPr>
            </w:pPr>
            <w:proofErr w:type="spellStart"/>
            <w:r w:rsidRPr="006E4069">
              <w:rPr>
                <w:rFonts w:cs="Calibri"/>
                <w:b/>
                <w:sz w:val="24"/>
                <w:szCs w:val="24"/>
              </w:rPr>
              <w:t>TIT</w:t>
            </w:r>
            <w:proofErr w:type="spellEnd"/>
            <w:r w:rsidRPr="006E4069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6E4069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szCs w:val="24"/>
              </w:rPr>
            </w:pPr>
            <w:proofErr w:type="spellStart"/>
            <w:r w:rsidRPr="006E4069">
              <w:rPr>
                <w:rStyle w:val="CharAttribute14"/>
                <w:rFonts w:asciiTheme="minorHAnsi" w:cs="Calibri"/>
                <w:szCs w:val="24"/>
              </w:rPr>
              <w:t>CAT</w:t>
            </w:r>
            <w:proofErr w:type="spellEnd"/>
            <w:r w:rsidRPr="006E4069">
              <w:rPr>
                <w:rStyle w:val="CharAttribute14"/>
                <w:rFonts w:asciiTheme="minorHAnsi" w:cs="Calibri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6E4069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szCs w:val="24"/>
              </w:rPr>
            </w:pPr>
            <w:r w:rsidRPr="006E4069">
              <w:rPr>
                <w:rStyle w:val="CharAttribute14"/>
                <w:rFonts w:asciiTheme="minorHAnsi" w:cs="Calibri"/>
                <w:szCs w:val="24"/>
              </w:rPr>
              <w:t xml:space="preserve">ART.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6E4069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szCs w:val="24"/>
              </w:rPr>
            </w:pPr>
            <w:r w:rsidRPr="006E4069">
              <w:rPr>
                <w:rFonts w:cs="Calibri"/>
                <w:b/>
                <w:sz w:val="24"/>
                <w:szCs w:val="24"/>
              </w:rPr>
              <w:t>Fornitore e descrizione spesa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6E4069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szCs w:val="24"/>
              </w:rPr>
            </w:pPr>
            <w:r w:rsidRPr="006E4069">
              <w:rPr>
                <w:rFonts w:cs="Calibri"/>
                <w:b/>
                <w:sz w:val="24"/>
                <w:szCs w:val="24"/>
              </w:rPr>
              <w:t>Importo da liquidare</w:t>
            </w:r>
          </w:p>
        </w:tc>
      </w:tr>
      <w:tr w:rsidR="00023B1E" w:rsidRPr="00023B1E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1E" w:rsidRPr="00023B1E" w:rsidRDefault="00023B1E" w:rsidP="00B55440">
            <w:pPr>
              <w:shd w:val="clear" w:color="auto" w:fill="FFFFFF" w:themeFill="background1"/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1E" w:rsidRPr="00023B1E" w:rsidRDefault="00023B1E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>
              <w:rPr>
                <w:rStyle w:val="CharAttribute14"/>
                <w:rFonts w:asciiTheme="minorHAnsi" w:cs="Calibri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1E" w:rsidRPr="00023B1E" w:rsidRDefault="00023B1E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>
              <w:rPr>
                <w:rStyle w:val="CharAttribute14"/>
                <w:rFonts w:asciiTheme="minorHAnsi" w:cs="Calibri"/>
                <w:b w:val="0"/>
                <w:szCs w:val="24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1E" w:rsidRPr="00023B1E" w:rsidRDefault="00023B1E" w:rsidP="00B55440">
            <w:pPr>
              <w:shd w:val="clear" w:color="auto" w:fill="FFFFFF" w:themeFill="background1"/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ARAN – contribuito annuale dipendenti Ordine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1E" w:rsidRPr="00023B1E" w:rsidRDefault="00023B1E" w:rsidP="00B55440">
            <w:pPr>
              <w:shd w:val="clear" w:color="auto" w:fill="FFFFFF" w:themeFill="background1"/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€ 15,50</w:t>
            </w:r>
          </w:p>
        </w:tc>
      </w:tr>
      <w:tr w:rsidR="007B33AA" w:rsidRPr="00023B1E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AA" w:rsidRDefault="007B33AA" w:rsidP="00B55440">
            <w:pPr>
              <w:shd w:val="clear" w:color="auto" w:fill="FFFFFF" w:themeFill="background1"/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AA" w:rsidRDefault="007B33AA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>
              <w:rPr>
                <w:rStyle w:val="CharAttribute14"/>
                <w:rFonts w:asciiTheme="minorHAnsi" w:cs="Calibri"/>
                <w:b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AA" w:rsidRDefault="007B33AA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>
              <w:rPr>
                <w:rStyle w:val="CharAttribute14"/>
                <w:rFonts w:asciiTheme="minorHAnsi" w:cs="Calibri"/>
                <w:b w:val="0"/>
                <w:szCs w:val="24"/>
              </w:rPr>
              <w:t>47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AA" w:rsidRDefault="007B33AA" w:rsidP="007B33AA">
            <w:pPr>
              <w:shd w:val="clear" w:color="auto" w:fill="FFFFFF" w:themeFill="background1"/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LA CASA DEL PROFESSIONISTA E DELL’ART. Soc. Coop. – </w:t>
            </w:r>
            <w:proofErr w:type="spellStart"/>
            <w:r>
              <w:rPr>
                <w:rFonts w:cs="Calibri"/>
                <w:sz w:val="24"/>
                <w:szCs w:val="24"/>
              </w:rPr>
              <w:t>Ft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Calibri"/>
                <w:sz w:val="24"/>
                <w:szCs w:val="24"/>
              </w:rPr>
              <w:t>nr</w:t>
            </w:r>
            <w:proofErr w:type="spellEnd"/>
            <w:r>
              <w:rPr>
                <w:rFonts w:cs="Calibri"/>
                <w:sz w:val="24"/>
                <w:szCs w:val="24"/>
              </w:rPr>
              <w:t>. 1/001 del 18/02/2021 “Affitto locali sede Ordine GENNAIO – MARZO 2021”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AA" w:rsidRDefault="007B33AA" w:rsidP="00B55440">
            <w:pPr>
              <w:shd w:val="clear" w:color="auto" w:fill="FFFFFF" w:themeFill="background1"/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€ 10.257,26</w:t>
            </w:r>
          </w:p>
        </w:tc>
      </w:tr>
      <w:tr w:rsidR="007B33AA" w:rsidRPr="00023B1E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AA" w:rsidRDefault="007B33AA" w:rsidP="00B55440">
            <w:pPr>
              <w:shd w:val="clear" w:color="auto" w:fill="FFFFFF" w:themeFill="background1"/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AA" w:rsidRDefault="007B33AA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>
              <w:rPr>
                <w:rStyle w:val="CharAttribute14"/>
                <w:rFonts w:asciiTheme="minorHAnsi" w:cs="Calibri"/>
                <w:b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AA" w:rsidRDefault="007B33AA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>
              <w:rPr>
                <w:rStyle w:val="CharAttribute14"/>
                <w:rFonts w:asciiTheme="minorHAnsi" w:cs="Calibri"/>
                <w:b w:val="0"/>
                <w:szCs w:val="24"/>
              </w:rPr>
              <w:t>68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AA" w:rsidRDefault="007B33AA" w:rsidP="007B33AA">
            <w:pPr>
              <w:shd w:val="clear" w:color="auto" w:fill="FFFFFF" w:themeFill="background1"/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LA CASA DEL PROFESSIONISTA E DELL’ART. Soc. Coop. – </w:t>
            </w:r>
            <w:proofErr w:type="spellStart"/>
            <w:r>
              <w:rPr>
                <w:rFonts w:cs="Calibri"/>
                <w:sz w:val="24"/>
                <w:szCs w:val="24"/>
              </w:rPr>
              <w:t>Ft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Calibri"/>
                <w:sz w:val="24"/>
                <w:szCs w:val="24"/>
              </w:rPr>
              <w:t>nr</w:t>
            </w:r>
            <w:proofErr w:type="spellEnd"/>
            <w:r>
              <w:rPr>
                <w:rFonts w:cs="Calibri"/>
                <w:sz w:val="24"/>
                <w:szCs w:val="24"/>
              </w:rPr>
              <w:t>. 2/001 del 18/02/2021 “ Imposta di registro canone affitto locali primo piano sede Ordine anno 2021”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AA" w:rsidRDefault="007B33AA" w:rsidP="00B55440">
            <w:pPr>
              <w:shd w:val="clear" w:color="auto" w:fill="FFFFFF" w:themeFill="background1"/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€ 168,00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A. Addamo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L. Arginelli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D.ssa L. Angeli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D.ssa F. Braghiroli -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R. Bruni–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€ 80.00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M. Caliandro -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€ 195.20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D.ssa G. Calzolari -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€ 80.00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L. Carteri -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D.ssa L. Casari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C. Curatola -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Dott. N. D’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Autilia–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D.ssa M. T. Donini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€ 80,00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Prof. L. Giannetti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€ 80,00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R. Gozzi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€ 195.20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L. Ferrari -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S. Lucanto -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V. Malara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P. Martone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D.ssa M. Nasi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€ 97,60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D.ssa G. Papi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€ 80,00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Prof. M. Provvisionato -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S. Reggiani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€ 97.60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Dott. M. Zennaro – gettoni presenza org. 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Ist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.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€ 80,00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lastRenderedPageBreak/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Dott. A. Addamo – indennità accesso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€ 638.20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Dott. C. Curatola – indennità accesso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€ 638.20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Dott. N. D’</w:t>
            </w:r>
            <w:proofErr w:type="spellStart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Autilia</w:t>
            </w:r>
            <w:proofErr w:type="spellEnd"/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 xml:space="preserve"> – indennità accesso 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€ 638.20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Dott. R. Gozzi– indennità accesso 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€ 638.20</w:t>
            </w:r>
          </w:p>
        </w:tc>
      </w:tr>
      <w:tr w:rsidR="008F1363" w:rsidRPr="008F1363" w:rsidTr="00B5544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Dott. M. Zennaro – indennità accesso   FEBBRAIO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63" w:rsidRPr="008F1363" w:rsidRDefault="008F1363" w:rsidP="00B55440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cs="Calibri"/>
                <w:b w:val="0"/>
                <w:szCs w:val="24"/>
              </w:rPr>
            </w:pPr>
            <w:r w:rsidRPr="008F1363">
              <w:rPr>
                <w:rStyle w:val="CharAttribute14"/>
                <w:rFonts w:asciiTheme="minorHAnsi" w:cs="Calibri"/>
                <w:b w:val="0"/>
                <w:szCs w:val="24"/>
              </w:rPr>
              <w:t>€ 1.600,00</w:t>
            </w:r>
          </w:p>
        </w:tc>
      </w:tr>
    </w:tbl>
    <w:p w:rsidR="008F1363" w:rsidRPr="008F1363" w:rsidRDefault="008F1363" w:rsidP="008F1363"/>
    <w:p w:rsidR="00C74EDC" w:rsidRDefault="00C74EDC" w:rsidP="00C74EDC"/>
    <w:p w:rsidR="00C74EDC" w:rsidRDefault="00C74EDC" w:rsidP="00C74EDC">
      <w:pPr>
        <w:pStyle w:val="Testonorm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Delibera n.</w:t>
      </w:r>
      <w:r w:rsidR="000C13C8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>/B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del  1.3. 2021</w:t>
      </w:r>
    </w:p>
    <w:p w:rsidR="00C74EDC" w:rsidRDefault="00C74EDC" w:rsidP="00C74EDC">
      <w:pPr>
        <w:pStyle w:val="Testonorm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Oggetto: contributo ENPAM per servizi online offerti dall’Ordine nel 2020</w:t>
      </w:r>
    </w:p>
    <w:p w:rsidR="00C74EDC" w:rsidRPr="00484219" w:rsidRDefault="00C74EDC" w:rsidP="00C74EDC">
      <w:pPr>
        <w:pStyle w:val="Corpodeltesto"/>
        <w:jc w:val="both"/>
        <w:rPr>
          <w:rFonts w:eastAsia="Calibri" w:cs="Calibr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>Il Consiglio Direttivo dell’Ordine dei Medici di Modena prende atto del versamento da parte dell’</w:t>
      </w:r>
      <w:proofErr w:type="spellStart"/>
      <w:r>
        <w:rPr>
          <w:rFonts w:eastAsia="Calibri" w:cs="Calibri"/>
          <w:sz w:val="24"/>
          <w:szCs w:val="24"/>
          <w:lang w:eastAsia="en-US"/>
        </w:rPr>
        <w:t>Enpam</w:t>
      </w:r>
      <w:proofErr w:type="spellEnd"/>
      <w:r>
        <w:rPr>
          <w:rFonts w:eastAsia="Calibri" w:cs="Calibri"/>
          <w:sz w:val="24"/>
          <w:szCs w:val="24"/>
          <w:lang w:eastAsia="en-US"/>
        </w:rPr>
        <w:t xml:space="preserve"> di € 129,00 quale riconoscimento all’Ordine di un contributo per i servizi online offerti nel 2020.</w:t>
      </w:r>
    </w:p>
    <w:p w:rsidR="00C74EDC" w:rsidRPr="00484219" w:rsidRDefault="00C74EDC" w:rsidP="00C74EDC">
      <w:pPr>
        <w:pStyle w:val="Corpodeltesto"/>
        <w:rPr>
          <w:rFonts w:eastAsia="Calibri" w:cs="Calibri"/>
          <w:sz w:val="24"/>
          <w:szCs w:val="24"/>
          <w:lang w:eastAsia="en-US"/>
        </w:rPr>
      </w:pPr>
      <w:r w:rsidRPr="00484219">
        <w:rPr>
          <w:rFonts w:eastAsia="Calibri" w:cs="Calibri"/>
          <w:sz w:val="24"/>
          <w:szCs w:val="24"/>
          <w:lang w:eastAsia="en-US"/>
        </w:rPr>
        <w:t>L’accertamento fa capo al cap. 35 “entrate non classificabili in altre voci” del Bilancio 2020.</w:t>
      </w:r>
    </w:p>
    <w:p w:rsidR="001C380E" w:rsidRDefault="001C380E" w:rsidP="001C380E">
      <w:pPr>
        <w:spacing w:after="0"/>
        <w:rPr>
          <w:rFonts w:cs="Calibri"/>
          <w:sz w:val="24"/>
          <w:szCs w:val="24"/>
        </w:rPr>
      </w:pPr>
    </w:p>
    <w:p w:rsidR="001C380E" w:rsidRDefault="001C380E" w:rsidP="001C38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 n.</w:t>
      </w:r>
      <w:r>
        <w:rPr>
          <w:rFonts w:cs="Calibri"/>
          <w:b/>
          <w:sz w:val="24"/>
          <w:szCs w:val="24"/>
        </w:rPr>
        <w:tab/>
      </w:r>
      <w:r w:rsidR="000C13C8">
        <w:rPr>
          <w:rFonts w:cs="Calibri"/>
          <w:b/>
          <w:sz w:val="24"/>
          <w:szCs w:val="24"/>
        </w:rPr>
        <w:t>3</w:t>
      </w:r>
      <w:r w:rsidR="00C74EDC">
        <w:rPr>
          <w:rFonts w:cs="Calibri"/>
          <w:b/>
          <w:sz w:val="24"/>
          <w:szCs w:val="24"/>
        </w:rPr>
        <w:t>/C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</w:t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del </w:t>
      </w:r>
      <w:r w:rsidR="00AF49EA">
        <w:rPr>
          <w:rFonts w:cs="Calibri"/>
          <w:b/>
          <w:sz w:val="24"/>
          <w:szCs w:val="24"/>
        </w:rPr>
        <w:t>01 marzo 2021</w:t>
      </w:r>
    </w:p>
    <w:p w:rsidR="001C380E" w:rsidRPr="004E60C6" w:rsidRDefault="001C380E" w:rsidP="001C38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OGGETTO: </w:t>
      </w:r>
      <w:r w:rsidRPr="004E60C6">
        <w:rPr>
          <w:rFonts w:cs="Calibri"/>
          <w:b/>
          <w:sz w:val="24"/>
          <w:szCs w:val="24"/>
        </w:rPr>
        <w:t xml:space="preserve">versamento </w:t>
      </w:r>
      <w:r>
        <w:rPr>
          <w:rFonts w:cs="Calibri"/>
          <w:b/>
          <w:sz w:val="24"/>
          <w:szCs w:val="24"/>
        </w:rPr>
        <w:t>SALDO 202</w:t>
      </w:r>
      <w:r w:rsidR="005A2EDC">
        <w:rPr>
          <w:rFonts w:cs="Calibri"/>
          <w:b/>
          <w:sz w:val="24"/>
          <w:szCs w:val="24"/>
        </w:rPr>
        <w:t>0</w:t>
      </w:r>
      <w:r>
        <w:rPr>
          <w:rFonts w:cs="Calibri"/>
          <w:b/>
          <w:sz w:val="24"/>
          <w:szCs w:val="24"/>
        </w:rPr>
        <w:t xml:space="preserve"> quote</w:t>
      </w:r>
      <w:r w:rsidRPr="004E60C6">
        <w:rPr>
          <w:rFonts w:cs="Calibri"/>
          <w:b/>
          <w:sz w:val="24"/>
          <w:szCs w:val="24"/>
        </w:rPr>
        <w:t xml:space="preserve"> a </w:t>
      </w:r>
      <w:proofErr w:type="spellStart"/>
      <w:r w:rsidRPr="004E60C6">
        <w:rPr>
          <w:rFonts w:cs="Calibri"/>
          <w:b/>
          <w:sz w:val="24"/>
          <w:szCs w:val="24"/>
        </w:rPr>
        <w:t>FNOMCeO</w:t>
      </w:r>
      <w:proofErr w:type="spellEnd"/>
      <w:r w:rsidRPr="004E60C6">
        <w:rPr>
          <w:rFonts w:cs="Calibri"/>
          <w:b/>
          <w:sz w:val="24"/>
          <w:szCs w:val="24"/>
        </w:rPr>
        <w:t xml:space="preserve"> </w:t>
      </w:r>
    </w:p>
    <w:p w:rsidR="001C380E" w:rsidRPr="004E60C6" w:rsidRDefault="001C380E" w:rsidP="001C380E">
      <w:pPr>
        <w:pStyle w:val="Corpodeltesto"/>
        <w:ind w:left="357"/>
        <w:rPr>
          <w:rFonts w:cs="Calibri"/>
          <w:b/>
          <w:sz w:val="24"/>
          <w:szCs w:val="24"/>
        </w:rPr>
      </w:pPr>
      <w:r w:rsidRPr="004E60C6">
        <w:rPr>
          <w:rFonts w:cs="Calibri"/>
          <w:sz w:val="24"/>
          <w:szCs w:val="24"/>
        </w:rPr>
        <w:t>Il Consiglio Diretti</w:t>
      </w:r>
      <w:r>
        <w:rPr>
          <w:rFonts w:cs="Calibri"/>
          <w:sz w:val="24"/>
          <w:szCs w:val="24"/>
        </w:rPr>
        <w:t>vo riunito nella seduta del</w:t>
      </w:r>
      <w:r w:rsidR="00AF49EA">
        <w:rPr>
          <w:rFonts w:cs="Calibri"/>
          <w:sz w:val="24"/>
          <w:szCs w:val="24"/>
        </w:rPr>
        <w:t xml:space="preserve"> 01 marzo 2021</w:t>
      </w:r>
    </w:p>
    <w:p w:rsidR="001C380E" w:rsidRPr="00D0123D" w:rsidRDefault="001C380E" w:rsidP="001C380E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considerata la circolare n. 21 del 31/01/2019, con la quale la FNOMCEO ci ha comunicato le nuove modalità di versamento del contributo pari a € 23,00 per ciascun iscritto a favore della Federazione;</w:t>
      </w:r>
    </w:p>
    <w:p w:rsidR="001C380E" w:rsidRPr="00D0123D" w:rsidRDefault="001C380E" w:rsidP="001C380E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tenuto conto dell’obbligo di ciascun Ordine di versare il saldo delle quote di competenza dell’anno precedente, indipendentemente dall’effettivo incasso delle stesse, entro il 31/03;</w:t>
      </w:r>
    </w:p>
    <w:p w:rsidR="00BE62F3" w:rsidRPr="00BE62F3" w:rsidRDefault="001C380E" w:rsidP="001C380E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D0123D">
        <w:rPr>
          <w:rFonts w:cs="Calibri"/>
          <w:sz w:val="24"/>
          <w:szCs w:val="24"/>
        </w:rPr>
        <w:t xml:space="preserve">considerato che </w:t>
      </w:r>
      <w:r w:rsidR="00BE62F3">
        <w:rPr>
          <w:rFonts w:cs="Calibri"/>
          <w:sz w:val="24"/>
          <w:szCs w:val="24"/>
        </w:rPr>
        <w:t>nel corso del 2020 sono stati effettuati versamenti per un totale di € 94.507,20;</w:t>
      </w:r>
    </w:p>
    <w:p w:rsidR="00BE62F3" w:rsidRPr="00BE62F3" w:rsidRDefault="00BE62F3" w:rsidP="00BE62F3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tenuto conto che le quote spettanti alla </w:t>
      </w:r>
      <w:proofErr w:type="spellStart"/>
      <w:r>
        <w:rPr>
          <w:rFonts w:cs="Calibri"/>
          <w:sz w:val="24"/>
          <w:szCs w:val="24"/>
        </w:rPr>
        <w:t>FNOMCeO</w:t>
      </w:r>
      <w:proofErr w:type="spellEnd"/>
      <w:r>
        <w:rPr>
          <w:rFonts w:cs="Calibri"/>
          <w:sz w:val="24"/>
          <w:szCs w:val="24"/>
        </w:rPr>
        <w:t xml:space="preserve"> complessive, sulla base del tracciato inviato al 31.12.2020, dono 5.130 (incluse </w:t>
      </w:r>
      <w:proofErr w:type="spellStart"/>
      <w:r>
        <w:rPr>
          <w:rFonts w:cs="Calibri"/>
          <w:sz w:val="24"/>
          <w:szCs w:val="24"/>
        </w:rPr>
        <w:t>nr</w:t>
      </w:r>
      <w:proofErr w:type="spellEnd"/>
      <w:r>
        <w:rPr>
          <w:rFonts w:cs="Calibri"/>
          <w:sz w:val="24"/>
          <w:szCs w:val="24"/>
        </w:rPr>
        <w:t xml:space="preserve"> 8 STP) per un totale di € 117.990,00;</w:t>
      </w:r>
    </w:p>
    <w:p w:rsidR="001C380E" w:rsidRPr="00057F61" w:rsidRDefault="001C380E" w:rsidP="001C380E">
      <w:pPr>
        <w:pStyle w:val="Corpodeltesto"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357" w:hanging="357"/>
        <w:jc w:val="both"/>
        <w:rPr>
          <w:rFonts w:cs="Calibri"/>
          <w:sz w:val="24"/>
          <w:szCs w:val="24"/>
        </w:rPr>
      </w:pPr>
      <w:r w:rsidRPr="00EE39A0">
        <w:rPr>
          <w:rFonts w:cs="Calibri"/>
          <w:sz w:val="24"/>
          <w:szCs w:val="24"/>
        </w:rPr>
        <w:t xml:space="preserve">Visto il bilancio </w:t>
      </w:r>
      <w:r>
        <w:rPr>
          <w:rFonts w:cs="Calibri"/>
          <w:sz w:val="24"/>
          <w:szCs w:val="24"/>
        </w:rPr>
        <w:t>che</w:t>
      </w:r>
      <w:r w:rsidRPr="00EE39A0">
        <w:rPr>
          <w:rFonts w:cs="Calibri"/>
          <w:sz w:val="24"/>
          <w:szCs w:val="24"/>
        </w:rPr>
        <w:t xml:space="preserve"> dispone d</w:t>
      </w:r>
      <w:r>
        <w:rPr>
          <w:rFonts w:cs="Calibri"/>
          <w:sz w:val="24"/>
          <w:szCs w:val="24"/>
        </w:rPr>
        <w:t>ell’impegno residuo per il versamento;</w:t>
      </w:r>
    </w:p>
    <w:p w:rsidR="001C380E" w:rsidRPr="004E60C6" w:rsidRDefault="001C380E" w:rsidP="001C380E">
      <w:pPr>
        <w:pStyle w:val="Corpodeltesto"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4E60C6">
        <w:rPr>
          <w:rFonts w:cs="Calibri"/>
          <w:sz w:val="24"/>
          <w:szCs w:val="24"/>
        </w:rPr>
        <w:t>All’unanimità dei presenti;</w:t>
      </w:r>
    </w:p>
    <w:p w:rsidR="001C380E" w:rsidRPr="00D0123D" w:rsidRDefault="001C380E" w:rsidP="001C380E">
      <w:pPr>
        <w:pStyle w:val="Titolo1"/>
        <w:ind w:left="360"/>
        <w:jc w:val="center"/>
        <w:rPr>
          <w:rFonts w:ascii="Calibri" w:eastAsia="Calibri" w:hAnsi="Calibri" w:cs="Calibri"/>
          <w:b/>
          <w:szCs w:val="24"/>
        </w:rPr>
      </w:pPr>
      <w:r w:rsidRPr="004E60C6">
        <w:rPr>
          <w:rFonts w:ascii="Calibri" w:eastAsia="Calibri" w:hAnsi="Calibri" w:cs="Calibri"/>
          <w:szCs w:val="24"/>
        </w:rPr>
        <w:t>DELIBERA</w:t>
      </w:r>
    </w:p>
    <w:p w:rsidR="001C380E" w:rsidRPr="00D0123D" w:rsidRDefault="001C380E" w:rsidP="001C380E"/>
    <w:p w:rsidR="001C380E" w:rsidRPr="00BE4C15" w:rsidRDefault="001C380E" w:rsidP="001C380E">
      <w:pPr>
        <w:pStyle w:val="Corpodeltesto"/>
        <w:numPr>
          <w:ilvl w:val="0"/>
          <w:numId w:val="14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E60C6">
        <w:rPr>
          <w:rFonts w:cs="Calibri"/>
          <w:sz w:val="24"/>
          <w:szCs w:val="24"/>
        </w:rPr>
        <w:t xml:space="preserve">di liquidare alla </w:t>
      </w:r>
      <w:proofErr w:type="spellStart"/>
      <w:r w:rsidRPr="004E60C6">
        <w:rPr>
          <w:rFonts w:cs="Calibri"/>
          <w:sz w:val="24"/>
          <w:szCs w:val="24"/>
        </w:rPr>
        <w:t>FNOMCeO</w:t>
      </w:r>
      <w:proofErr w:type="spellEnd"/>
      <w:r w:rsidRPr="004E60C6">
        <w:rPr>
          <w:rFonts w:cs="Calibri"/>
          <w:sz w:val="24"/>
          <w:szCs w:val="24"/>
        </w:rPr>
        <w:t xml:space="preserve"> € </w:t>
      </w:r>
      <w:r w:rsidR="00BE62F3">
        <w:rPr>
          <w:rFonts w:cs="Calibri"/>
          <w:sz w:val="24"/>
          <w:szCs w:val="24"/>
        </w:rPr>
        <w:t>23.482,80</w:t>
      </w:r>
      <w:r>
        <w:rPr>
          <w:rFonts w:cs="Calibri"/>
          <w:sz w:val="24"/>
          <w:szCs w:val="24"/>
        </w:rPr>
        <w:t xml:space="preserve"> a SALDO dell’anno 20</w:t>
      </w:r>
      <w:r w:rsidR="00BE62F3">
        <w:rPr>
          <w:rFonts w:cs="Calibri"/>
          <w:sz w:val="24"/>
          <w:szCs w:val="24"/>
        </w:rPr>
        <w:t>20</w:t>
      </w:r>
      <w:r>
        <w:rPr>
          <w:rFonts w:cs="Calibri"/>
          <w:sz w:val="24"/>
          <w:szCs w:val="24"/>
        </w:rPr>
        <w:t>.</w:t>
      </w:r>
    </w:p>
    <w:p w:rsidR="001C380E" w:rsidRPr="004E60C6" w:rsidRDefault="001C380E" w:rsidP="001C380E">
      <w:pPr>
        <w:pStyle w:val="Corpodeltesto"/>
        <w:spacing w:after="0" w:line="240" w:lineRule="auto"/>
        <w:ind w:left="360"/>
        <w:jc w:val="both"/>
        <w:rPr>
          <w:rFonts w:cs="Calibri"/>
          <w:b/>
          <w:sz w:val="24"/>
          <w:szCs w:val="24"/>
        </w:rPr>
      </w:pPr>
    </w:p>
    <w:p w:rsidR="001C380E" w:rsidRDefault="001C380E" w:rsidP="001C380E">
      <w:pPr>
        <w:pStyle w:val="Corpodeltesto"/>
        <w:numPr>
          <w:ilvl w:val="0"/>
          <w:numId w:val="1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E60C6">
        <w:rPr>
          <w:rFonts w:cs="Calibri"/>
          <w:sz w:val="24"/>
          <w:szCs w:val="24"/>
        </w:rPr>
        <w:t>La spesa</w:t>
      </w:r>
      <w:r>
        <w:rPr>
          <w:rFonts w:cs="Calibri"/>
          <w:sz w:val="24"/>
          <w:szCs w:val="24"/>
        </w:rPr>
        <w:t xml:space="preserve"> di € </w:t>
      </w:r>
      <w:r w:rsidR="00BE62F3">
        <w:rPr>
          <w:rFonts w:cs="Calibri"/>
          <w:sz w:val="24"/>
          <w:szCs w:val="24"/>
        </w:rPr>
        <w:t>23.482,80</w:t>
      </w:r>
      <w:r w:rsidRPr="004E60C6">
        <w:rPr>
          <w:rFonts w:cs="Calibri"/>
          <w:sz w:val="24"/>
          <w:szCs w:val="24"/>
        </w:rPr>
        <w:t xml:space="preserve"> farà capo al Tit. 1 Cat. 7 Cap. 77 del bilancio 20</w:t>
      </w:r>
      <w:r w:rsidR="00BE62F3">
        <w:rPr>
          <w:rFonts w:cs="Calibri"/>
          <w:sz w:val="24"/>
          <w:szCs w:val="24"/>
        </w:rPr>
        <w:t>20</w:t>
      </w:r>
      <w:r w:rsidRPr="004E60C6">
        <w:rPr>
          <w:rFonts w:cs="Calibri"/>
          <w:sz w:val="24"/>
          <w:szCs w:val="24"/>
        </w:rPr>
        <w:t xml:space="preserve"> (IMP: I77/20</w:t>
      </w:r>
      <w:r w:rsidR="00BE62F3">
        <w:rPr>
          <w:rFonts w:cs="Calibri"/>
          <w:sz w:val="24"/>
          <w:szCs w:val="24"/>
        </w:rPr>
        <w:t>20</w:t>
      </w:r>
      <w:r w:rsidRPr="004E60C6">
        <w:rPr>
          <w:rFonts w:cs="Calibri"/>
          <w:sz w:val="24"/>
          <w:szCs w:val="24"/>
        </w:rPr>
        <w:t>)</w:t>
      </w:r>
    </w:p>
    <w:p w:rsidR="001C380E" w:rsidRDefault="001C380E" w:rsidP="00363966">
      <w:pPr>
        <w:spacing w:after="0" w:line="240" w:lineRule="auto"/>
        <w:ind w:left="720"/>
        <w:jc w:val="both"/>
      </w:pPr>
    </w:p>
    <w:p w:rsidR="00B618B7" w:rsidRDefault="00B618B7" w:rsidP="00363966">
      <w:pPr>
        <w:spacing w:after="0" w:line="240" w:lineRule="auto"/>
        <w:ind w:left="720"/>
        <w:jc w:val="both"/>
      </w:pPr>
    </w:p>
    <w:p w:rsidR="00B618B7" w:rsidRPr="00FA130F" w:rsidRDefault="00B618B7" w:rsidP="00B61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 w:rsidRPr="00FA130F">
        <w:rPr>
          <w:rFonts w:cs="Calibri"/>
          <w:b/>
          <w:sz w:val="24"/>
          <w:szCs w:val="24"/>
        </w:rPr>
        <w:t>DELIBERA n.</w:t>
      </w:r>
      <w:r w:rsidRPr="00FA130F">
        <w:rPr>
          <w:rFonts w:cs="Calibri"/>
          <w:b/>
          <w:sz w:val="24"/>
          <w:szCs w:val="24"/>
        </w:rPr>
        <w:tab/>
      </w:r>
      <w:r w:rsidR="000C13C8">
        <w:rPr>
          <w:rFonts w:cs="Calibri"/>
          <w:b/>
          <w:sz w:val="24"/>
          <w:szCs w:val="24"/>
        </w:rPr>
        <w:t>3</w:t>
      </w:r>
      <w:r w:rsidR="00C74EDC">
        <w:rPr>
          <w:rFonts w:cs="Calibri"/>
          <w:b/>
          <w:sz w:val="24"/>
          <w:szCs w:val="24"/>
        </w:rPr>
        <w:t>/D</w:t>
      </w:r>
      <w:r w:rsidRPr="00FA130F">
        <w:rPr>
          <w:rFonts w:cs="Calibri"/>
          <w:b/>
          <w:sz w:val="24"/>
          <w:szCs w:val="24"/>
        </w:rPr>
        <w:tab/>
      </w:r>
      <w:r w:rsidRPr="00FA130F">
        <w:rPr>
          <w:rFonts w:cs="Calibri"/>
          <w:b/>
          <w:sz w:val="24"/>
          <w:szCs w:val="24"/>
        </w:rPr>
        <w:tab/>
      </w:r>
      <w:r w:rsidRPr="00FA130F">
        <w:rPr>
          <w:rFonts w:cs="Calibri"/>
          <w:b/>
          <w:sz w:val="24"/>
          <w:szCs w:val="24"/>
        </w:rPr>
        <w:tab/>
      </w:r>
      <w:r w:rsidRPr="00FA130F">
        <w:rPr>
          <w:rFonts w:cs="Calibri"/>
          <w:b/>
          <w:sz w:val="24"/>
          <w:szCs w:val="24"/>
        </w:rPr>
        <w:tab/>
      </w:r>
      <w:r w:rsidRPr="00FA130F">
        <w:rPr>
          <w:rFonts w:cs="Calibri"/>
          <w:b/>
          <w:sz w:val="24"/>
          <w:szCs w:val="24"/>
        </w:rPr>
        <w:tab/>
      </w:r>
      <w:r w:rsidRPr="00FA130F">
        <w:rPr>
          <w:rFonts w:cs="Calibri"/>
          <w:b/>
          <w:sz w:val="24"/>
          <w:szCs w:val="24"/>
        </w:rPr>
        <w:tab/>
      </w:r>
      <w:r w:rsidRPr="00FA130F">
        <w:rPr>
          <w:rFonts w:cs="Calibri"/>
          <w:b/>
          <w:sz w:val="24"/>
          <w:szCs w:val="24"/>
        </w:rPr>
        <w:tab/>
      </w:r>
      <w:r w:rsidRPr="00FA130F">
        <w:rPr>
          <w:rFonts w:cs="Calibri"/>
          <w:b/>
          <w:sz w:val="24"/>
          <w:szCs w:val="24"/>
        </w:rPr>
        <w:tab/>
        <w:t xml:space="preserve">del </w:t>
      </w:r>
      <w:r w:rsidR="001457C8">
        <w:rPr>
          <w:rFonts w:cs="Calibri"/>
          <w:b/>
          <w:sz w:val="24"/>
          <w:szCs w:val="24"/>
        </w:rPr>
        <w:t>01 marzo 2021</w:t>
      </w:r>
    </w:p>
    <w:p w:rsidR="00B618B7" w:rsidRPr="00FA130F" w:rsidRDefault="00B618B7" w:rsidP="00B61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 w:rsidRPr="00FA130F">
        <w:rPr>
          <w:rFonts w:cs="Calibri"/>
          <w:b/>
          <w:sz w:val="24"/>
          <w:szCs w:val="24"/>
        </w:rPr>
        <w:t>Oggetto: OpCon.it srl - acquisto pacchetto ass.za in</w:t>
      </w:r>
      <w:r w:rsidR="001457C8">
        <w:rPr>
          <w:rFonts w:cs="Calibri"/>
          <w:b/>
          <w:sz w:val="24"/>
          <w:szCs w:val="24"/>
        </w:rPr>
        <w:t>f</w:t>
      </w:r>
      <w:r w:rsidRPr="00FA130F">
        <w:rPr>
          <w:rFonts w:cs="Calibri"/>
          <w:b/>
          <w:sz w:val="24"/>
          <w:szCs w:val="24"/>
        </w:rPr>
        <w:t xml:space="preserve">ormatica Ordine </w:t>
      </w:r>
      <w:r w:rsidR="003F0DA9">
        <w:rPr>
          <w:rFonts w:cs="Calibri"/>
          <w:b/>
          <w:sz w:val="24"/>
          <w:szCs w:val="24"/>
        </w:rPr>
        <w:t>APRILE</w:t>
      </w:r>
      <w:r w:rsidR="001457C8">
        <w:rPr>
          <w:rFonts w:cs="Calibri"/>
          <w:b/>
          <w:sz w:val="24"/>
          <w:szCs w:val="24"/>
        </w:rPr>
        <w:t xml:space="preserve"> – GIUGNO 2021</w:t>
      </w:r>
    </w:p>
    <w:p w:rsidR="00B618B7" w:rsidRPr="00FA130F" w:rsidRDefault="00B618B7" w:rsidP="00B61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 w:rsidRPr="00FA130F">
        <w:rPr>
          <w:rFonts w:cs="Calibri"/>
          <w:b/>
          <w:sz w:val="24"/>
          <w:szCs w:val="24"/>
        </w:rPr>
        <w:t xml:space="preserve">codice CIG: </w:t>
      </w:r>
      <w:r w:rsidR="00F102A9" w:rsidRPr="00F102A9">
        <w:rPr>
          <w:rFonts w:cs="Calibri"/>
          <w:b/>
          <w:bCs/>
          <w:sz w:val="24"/>
          <w:szCs w:val="24"/>
        </w:rPr>
        <w:t>ZDC314D0D5</w:t>
      </w:r>
    </w:p>
    <w:p w:rsidR="00B618B7" w:rsidRPr="00FA130F" w:rsidRDefault="00B618B7" w:rsidP="00B618B7">
      <w:pPr>
        <w:rPr>
          <w:rFonts w:cs="Calibri"/>
          <w:sz w:val="24"/>
          <w:szCs w:val="24"/>
        </w:rPr>
      </w:pPr>
      <w:r w:rsidRPr="00FA130F">
        <w:rPr>
          <w:rFonts w:cs="Calibri"/>
          <w:sz w:val="24"/>
          <w:szCs w:val="24"/>
        </w:rPr>
        <w:t>Il Consiglio Direttivo dell’Ordine riunito nella seduta del 1</w:t>
      </w:r>
      <w:r w:rsidR="001457C8">
        <w:rPr>
          <w:rFonts w:cs="Calibri"/>
          <w:sz w:val="24"/>
          <w:szCs w:val="24"/>
        </w:rPr>
        <w:t xml:space="preserve"> marzo 2021:</w:t>
      </w:r>
    </w:p>
    <w:p w:rsidR="00B618B7" w:rsidRPr="00B618B7" w:rsidRDefault="00B618B7" w:rsidP="00B618B7">
      <w:pPr>
        <w:pStyle w:val="Paragrafoelenco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B618B7">
        <w:rPr>
          <w:rFonts w:asciiTheme="minorHAnsi" w:hAnsiTheme="minorHAnsi" w:cstheme="minorHAnsi"/>
        </w:rPr>
        <w:lastRenderedPageBreak/>
        <w:t>Considerato che attualmente l’Ordine si affida alla OpCon.it di Reggio Emilia nella persona del Sig. Raffaele Marmiroli per l’assistenza sistemistico – informatica;</w:t>
      </w:r>
    </w:p>
    <w:p w:rsidR="001457C8" w:rsidRDefault="00B618B7" w:rsidP="00B618B7">
      <w:pPr>
        <w:pStyle w:val="Paragrafoelenco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1457C8">
        <w:rPr>
          <w:rFonts w:asciiTheme="minorHAnsi" w:hAnsiTheme="minorHAnsi" w:cstheme="minorHAnsi"/>
        </w:rPr>
        <w:t xml:space="preserve">Tenuto conto che esiste già un rapporto regolato con l’acquisto di pacchetti da 50 ore e che il monte ore residuo al </w:t>
      </w:r>
      <w:r w:rsidR="001457C8" w:rsidRPr="001457C8">
        <w:rPr>
          <w:rFonts w:asciiTheme="minorHAnsi" w:hAnsiTheme="minorHAnsi" w:cstheme="minorHAnsi"/>
        </w:rPr>
        <w:t>28/02/2021 è di 0,42 ore;</w:t>
      </w:r>
    </w:p>
    <w:p w:rsidR="001457C8" w:rsidRDefault="001457C8" w:rsidP="00B618B7">
      <w:pPr>
        <w:pStyle w:val="Paragrafoelenco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Tenuto conto della nuova tariffa applicata dalla </w:t>
      </w:r>
      <w:r w:rsidR="00B618B7" w:rsidRPr="001457C8">
        <w:rPr>
          <w:rFonts w:asciiTheme="minorHAnsi" w:hAnsiTheme="minorHAnsi" w:cstheme="minorHAnsi"/>
        </w:rPr>
        <w:t>OpCon.it che prevede</w:t>
      </w:r>
      <w:r>
        <w:rPr>
          <w:rFonts w:asciiTheme="minorHAnsi" w:hAnsiTheme="minorHAnsi" w:cstheme="minorHAnsi"/>
        </w:rPr>
        <w:t xml:space="preserve"> un costo orario di € 65,00 + Iva incluso i rimborsi spese per trasferte da e presso l’Ordine per prestare il servizio; </w:t>
      </w:r>
    </w:p>
    <w:p w:rsidR="001457C8" w:rsidRDefault="001457C8" w:rsidP="00B618B7">
      <w:pPr>
        <w:pStyle w:val="Paragrafoelenco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Ritenuto opportuno procedere con l’acquisto di </w:t>
      </w:r>
      <w:r w:rsidR="00C74EDC">
        <w:rPr>
          <w:rFonts w:asciiTheme="minorHAnsi" w:hAnsiTheme="minorHAnsi" w:cstheme="minorHAnsi"/>
        </w:rPr>
        <w:t xml:space="preserve">un pacchetto di  </w:t>
      </w:r>
      <w:r w:rsidR="002725DC">
        <w:rPr>
          <w:rFonts w:asciiTheme="minorHAnsi" w:hAnsiTheme="minorHAnsi" w:cstheme="minorHAnsi"/>
        </w:rPr>
        <w:t xml:space="preserve">2,5 giornate al mese </w:t>
      </w:r>
      <w:r>
        <w:rPr>
          <w:rFonts w:asciiTheme="minorHAnsi" w:hAnsiTheme="minorHAnsi" w:cstheme="minorHAnsi"/>
        </w:rPr>
        <w:t xml:space="preserve">dedicate al servizio nel periodo </w:t>
      </w:r>
      <w:r w:rsidR="002725DC">
        <w:rPr>
          <w:rFonts w:asciiTheme="minorHAnsi" w:hAnsiTheme="minorHAnsi" w:cstheme="minorHAnsi"/>
        </w:rPr>
        <w:t>APRILE</w:t>
      </w:r>
      <w:r>
        <w:rPr>
          <w:rFonts w:asciiTheme="minorHAnsi" w:hAnsiTheme="minorHAnsi" w:cstheme="minorHAnsi"/>
        </w:rPr>
        <w:t xml:space="preserve"> – GIUGNO 2021 al costo complessivo di € </w:t>
      </w:r>
      <w:r w:rsidR="002725DC">
        <w:rPr>
          <w:rFonts w:asciiTheme="minorHAnsi" w:hAnsiTheme="minorHAnsi" w:cstheme="minorHAnsi"/>
        </w:rPr>
        <w:t>3.900</w:t>
      </w:r>
      <w:r>
        <w:rPr>
          <w:rFonts w:asciiTheme="minorHAnsi" w:hAnsiTheme="minorHAnsi" w:cstheme="minorHAnsi"/>
        </w:rPr>
        <w:t xml:space="preserve"> + IVA;</w:t>
      </w:r>
    </w:p>
    <w:p w:rsidR="00B618B7" w:rsidRPr="00B618B7" w:rsidRDefault="00B618B7" w:rsidP="00B618B7">
      <w:pPr>
        <w:pStyle w:val="Paragrafoelenco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B618B7">
        <w:rPr>
          <w:rFonts w:asciiTheme="minorHAnsi" w:hAnsiTheme="minorHAnsi" w:cstheme="minorHAnsi"/>
        </w:rPr>
        <w:t xml:space="preserve">visto l’art. 36, comma 2, </w:t>
      </w:r>
      <w:proofErr w:type="spellStart"/>
      <w:r w:rsidRPr="00B618B7">
        <w:rPr>
          <w:rFonts w:asciiTheme="minorHAnsi" w:hAnsiTheme="minorHAnsi" w:cstheme="minorHAnsi"/>
        </w:rPr>
        <w:t>lett.a</w:t>
      </w:r>
      <w:proofErr w:type="spellEnd"/>
      <w:r w:rsidRPr="00B618B7">
        <w:rPr>
          <w:rFonts w:asciiTheme="minorHAnsi" w:hAnsiTheme="minorHAnsi" w:cstheme="minorHAnsi"/>
        </w:rPr>
        <w:t xml:space="preserve">) del Codice degli appalti che prevede l’affidamento diretto per servizi e forniture per importi inferiori a € 40.000,00, </w:t>
      </w:r>
      <w:proofErr w:type="spellStart"/>
      <w:r w:rsidRPr="00B618B7">
        <w:rPr>
          <w:rFonts w:asciiTheme="minorHAnsi" w:hAnsiTheme="minorHAnsi" w:cstheme="minorHAnsi"/>
        </w:rPr>
        <w:t>purchè</w:t>
      </w:r>
      <w:proofErr w:type="spellEnd"/>
      <w:r w:rsidRPr="00B618B7">
        <w:rPr>
          <w:rFonts w:asciiTheme="minorHAnsi" w:hAnsiTheme="minorHAnsi" w:cstheme="minorHAnsi"/>
        </w:rPr>
        <w:t xml:space="preserve"> adeguatamente motivato;</w:t>
      </w:r>
    </w:p>
    <w:p w:rsidR="00B618B7" w:rsidRPr="00B618B7" w:rsidRDefault="00B618B7" w:rsidP="00B618B7">
      <w:pPr>
        <w:pStyle w:val="Paragrafoelenco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B618B7">
        <w:rPr>
          <w:rFonts w:asciiTheme="minorHAnsi" w:hAnsiTheme="minorHAnsi" w:cstheme="minorHAnsi"/>
        </w:rPr>
        <w:t xml:space="preserve">vista la Linea Guida n. 4, di attuazione del </w:t>
      </w:r>
      <w:proofErr w:type="spellStart"/>
      <w:r w:rsidRPr="00B618B7">
        <w:rPr>
          <w:rFonts w:asciiTheme="minorHAnsi" w:hAnsiTheme="minorHAnsi" w:cstheme="minorHAnsi"/>
        </w:rPr>
        <w:t>D.Lgs.</w:t>
      </w:r>
      <w:proofErr w:type="spellEnd"/>
      <w:r w:rsidRPr="00B618B7">
        <w:rPr>
          <w:rFonts w:asciiTheme="minorHAnsi" w:hAnsiTheme="minorHAnsi" w:cstheme="minorHAnsi"/>
        </w:rPr>
        <w:t xml:space="preserve"> 18 aprile 2016, n. 50 recante “Procedure per l’affidamento dei contratti pubblici di importo inferiore alle soglie di rilevanza comunitaria, indagini di mercato e formazione e gestione degli elenchi di operatori economici”;</w:t>
      </w:r>
    </w:p>
    <w:p w:rsidR="00B618B7" w:rsidRPr="00B618B7" w:rsidRDefault="00B618B7" w:rsidP="00B618B7">
      <w:pPr>
        <w:pStyle w:val="Paragrafoelenco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B618B7">
        <w:rPr>
          <w:rFonts w:asciiTheme="minorHAnsi" w:hAnsiTheme="minorHAnsi" w:cstheme="minorHAnsi"/>
        </w:rPr>
        <w:t>Considerato che il Sig. Marmiroli Raffaele, oltre a conoscere molto bene la struttura sistemistica dell’Ente, essendo lui a curare da tempo questa parte, ha sempre eseguito a regola d’arte, nel rispetto dei tempi e dei costi pattuiti e con grande discrezione e riservatezza gli interventi richiesti;</w:t>
      </w:r>
    </w:p>
    <w:p w:rsidR="00B618B7" w:rsidRPr="00B618B7" w:rsidRDefault="00B618B7" w:rsidP="00B618B7">
      <w:pPr>
        <w:pStyle w:val="Paragrafoelenco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B618B7">
        <w:rPr>
          <w:rFonts w:asciiTheme="minorHAnsi" w:hAnsiTheme="minorHAnsi" w:cstheme="minorHAnsi"/>
        </w:rPr>
        <w:t xml:space="preserve">In conformità dell’art. 38 del Regolamento per l’amministrazione e la contabilità di quest’Ordine; </w:t>
      </w:r>
    </w:p>
    <w:p w:rsidR="00B618B7" w:rsidRPr="00B618B7" w:rsidRDefault="00B618B7" w:rsidP="00B618B7">
      <w:pPr>
        <w:pStyle w:val="Paragrafoelenco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B618B7">
        <w:rPr>
          <w:rFonts w:asciiTheme="minorHAnsi" w:hAnsiTheme="minorHAnsi" w:cstheme="minorHAnsi"/>
        </w:rPr>
        <w:t>Visto il bilancio 20</w:t>
      </w:r>
      <w:r w:rsidR="001457C8">
        <w:rPr>
          <w:rFonts w:asciiTheme="minorHAnsi" w:hAnsiTheme="minorHAnsi" w:cstheme="minorHAnsi"/>
        </w:rPr>
        <w:t>21</w:t>
      </w:r>
      <w:r w:rsidRPr="00B618B7">
        <w:rPr>
          <w:rFonts w:asciiTheme="minorHAnsi" w:hAnsiTheme="minorHAnsi" w:cstheme="minorHAnsi"/>
        </w:rPr>
        <w:t xml:space="preserve"> che dispone di sufficiente </w:t>
      </w:r>
      <w:r w:rsidR="001457C8">
        <w:rPr>
          <w:rFonts w:asciiTheme="minorHAnsi" w:hAnsiTheme="minorHAnsi" w:cstheme="minorHAnsi"/>
        </w:rPr>
        <w:t>copertura;</w:t>
      </w:r>
    </w:p>
    <w:p w:rsidR="00B618B7" w:rsidRPr="00B618B7" w:rsidRDefault="00B618B7" w:rsidP="00B618B7">
      <w:pPr>
        <w:pStyle w:val="Paragrafoelenco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B618B7">
        <w:rPr>
          <w:rFonts w:asciiTheme="minorHAnsi" w:hAnsiTheme="minorHAnsi" w:cstheme="minorHAnsi"/>
        </w:rPr>
        <w:t>all’unanimità dei presenti;</w:t>
      </w:r>
    </w:p>
    <w:p w:rsidR="00B618B7" w:rsidRPr="00B618B7" w:rsidRDefault="00B618B7" w:rsidP="00B618B7">
      <w:pPr>
        <w:ind w:left="708"/>
        <w:jc w:val="center"/>
        <w:rPr>
          <w:rFonts w:cstheme="minorHAnsi"/>
          <w:sz w:val="24"/>
          <w:szCs w:val="24"/>
        </w:rPr>
      </w:pPr>
      <w:r w:rsidRPr="00B618B7">
        <w:rPr>
          <w:rFonts w:cstheme="minorHAnsi"/>
          <w:sz w:val="24"/>
          <w:szCs w:val="24"/>
        </w:rPr>
        <w:t>DELIBERA</w:t>
      </w:r>
    </w:p>
    <w:p w:rsidR="00B618B7" w:rsidRPr="00B618B7" w:rsidRDefault="00B618B7" w:rsidP="00B618B7">
      <w:pPr>
        <w:pStyle w:val="Corpodeltesto2"/>
        <w:numPr>
          <w:ilvl w:val="0"/>
          <w:numId w:val="16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B618B7">
        <w:rPr>
          <w:rFonts w:asciiTheme="minorHAnsi" w:hAnsiTheme="minorHAnsi" w:cstheme="minorHAnsi"/>
          <w:sz w:val="24"/>
          <w:szCs w:val="24"/>
        </w:rPr>
        <w:t>di acquistare dalla Ditta OpCon.it di Modena un pacchetto d</w:t>
      </w:r>
      <w:r w:rsidR="001457C8">
        <w:rPr>
          <w:rFonts w:asciiTheme="minorHAnsi" w:hAnsiTheme="minorHAnsi" w:cstheme="minorHAnsi"/>
          <w:sz w:val="24"/>
          <w:szCs w:val="24"/>
        </w:rPr>
        <w:t xml:space="preserve">i </w:t>
      </w:r>
      <w:r w:rsidR="002725DC">
        <w:rPr>
          <w:rFonts w:asciiTheme="minorHAnsi" w:hAnsiTheme="minorHAnsi" w:cstheme="minorHAnsi"/>
          <w:sz w:val="24"/>
          <w:szCs w:val="24"/>
        </w:rPr>
        <w:t>2,5 GIORNATE/MESE</w:t>
      </w:r>
      <w:r w:rsidR="001457C8">
        <w:rPr>
          <w:rFonts w:asciiTheme="minorHAnsi" w:hAnsiTheme="minorHAnsi" w:cstheme="minorHAnsi"/>
          <w:sz w:val="24"/>
          <w:szCs w:val="24"/>
        </w:rPr>
        <w:t xml:space="preserve"> di assistenza informatica da usufruire nel periodo </w:t>
      </w:r>
      <w:r w:rsidR="002725DC">
        <w:rPr>
          <w:rFonts w:asciiTheme="minorHAnsi" w:hAnsiTheme="minorHAnsi" w:cstheme="minorHAnsi"/>
          <w:sz w:val="24"/>
          <w:szCs w:val="24"/>
        </w:rPr>
        <w:t>APRILE</w:t>
      </w:r>
      <w:r w:rsidR="001457C8">
        <w:rPr>
          <w:rFonts w:asciiTheme="minorHAnsi" w:hAnsiTheme="minorHAnsi" w:cstheme="minorHAnsi"/>
          <w:sz w:val="24"/>
          <w:szCs w:val="24"/>
        </w:rPr>
        <w:t xml:space="preserve"> – GIUGNO 2021 al costo complessivo di € </w:t>
      </w:r>
      <w:r w:rsidR="002725DC">
        <w:rPr>
          <w:rFonts w:asciiTheme="minorHAnsi" w:hAnsiTheme="minorHAnsi" w:cstheme="minorHAnsi"/>
          <w:sz w:val="24"/>
          <w:szCs w:val="24"/>
        </w:rPr>
        <w:t>3.900</w:t>
      </w:r>
      <w:r w:rsidR="001457C8">
        <w:rPr>
          <w:rFonts w:asciiTheme="minorHAnsi" w:hAnsiTheme="minorHAnsi" w:cstheme="minorHAnsi"/>
          <w:sz w:val="24"/>
          <w:szCs w:val="24"/>
        </w:rPr>
        <w:t xml:space="preserve"> </w:t>
      </w:r>
      <w:r w:rsidR="00E777F4">
        <w:rPr>
          <w:rFonts w:asciiTheme="minorHAnsi" w:hAnsiTheme="minorHAnsi" w:cstheme="minorHAnsi"/>
          <w:sz w:val="24"/>
          <w:szCs w:val="24"/>
        </w:rPr>
        <w:t xml:space="preserve">+ IVA; </w:t>
      </w:r>
    </w:p>
    <w:p w:rsidR="00B618B7" w:rsidRPr="00B618B7" w:rsidRDefault="00B618B7" w:rsidP="00B618B7">
      <w:pPr>
        <w:pStyle w:val="Corpodeltesto2"/>
        <w:spacing w:after="0" w:line="240" w:lineRule="auto"/>
        <w:ind w:left="1428"/>
        <w:jc w:val="both"/>
        <w:rPr>
          <w:rFonts w:asciiTheme="minorHAnsi" w:hAnsiTheme="minorHAnsi" w:cstheme="minorHAnsi"/>
          <w:sz w:val="24"/>
          <w:szCs w:val="24"/>
        </w:rPr>
      </w:pPr>
    </w:p>
    <w:p w:rsidR="00B618B7" w:rsidRDefault="00B618B7" w:rsidP="00B618B7">
      <w:pPr>
        <w:pStyle w:val="Corpodeltesto2"/>
        <w:spacing w:after="0" w:line="240" w:lineRule="auto"/>
        <w:ind w:left="993" w:hanging="345"/>
        <w:jc w:val="both"/>
        <w:rPr>
          <w:rFonts w:asciiTheme="minorHAnsi" w:hAnsiTheme="minorHAnsi" w:cstheme="minorHAnsi"/>
          <w:sz w:val="24"/>
          <w:szCs w:val="24"/>
        </w:rPr>
      </w:pPr>
      <w:r w:rsidRPr="00B618B7">
        <w:rPr>
          <w:rFonts w:asciiTheme="minorHAnsi" w:hAnsiTheme="minorHAnsi" w:cstheme="minorHAnsi"/>
          <w:sz w:val="24"/>
          <w:szCs w:val="24"/>
        </w:rPr>
        <w:t>2)</w:t>
      </w:r>
      <w:r w:rsidRPr="00B618B7">
        <w:rPr>
          <w:rFonts w:asciiTheme="minorHAnsi" w:hAnsiTheme="minorHAnsi" w:cstheme="minorHAnsi"/>
          <w:sz w:val="24"/>
          <w:szCs w:val="24"/>
        </w:rPr>
        <w:tab/>
        <w:t xml:space="preserve">La spesa di € </w:t>
      </w:r>
      <w:r w:rsidR="002725DC">
        <w:rPr>
          <w:rFonts w:asciiTheme="minorHAnsi" w:hAnsiTheme="minorHAnsi" w:cstheme="minorHAnsi"/>
          <w:sz w:val="24"/>
          <w:szCs w:val="24"/>
        </w:rPr>
        <w:t>4.758,00</w:t>
      </w:r>
      <w:r w:rsidRPr="00B618B7">
        <w:rPr>
          <w:rFonts w:asciiTheme="minorHAnsi" w:hAnsiTheme="minorHAnsi" w:cstheme="minorHAnsi"/>
          <w:sz w:val="24"/>
          <w:szCs w:val="24"/>
        </w:rPr>
        <w:t xml:space="preserve"> IVA compresa farà c</w:t>
      </w:r>
      <w:r w:rsidR="00E777F4">
        <w:rPr>
          <w:rFonts w:asciiTheme="minorHAnsi" w:hAnsiTheme="minorHAnsi" w:cstheme="minorHAnsi"/>
          <w:sz w:val="24"/>
          <w:szCs w:val="24"/>
        </w:rPr>
        <w:t>apo al cap. 35 del bilancio 2021</w:t>
      </w:r>
      <w:r w:rsidRPr="00B618B7">
        <w:rPr>
          <w:rFonts w:asciiTheme="minorHAnsi" w:hAnsiTheme="minorHAnsi" w:cstheme="minorHAnsi"/>
          <w:sz w:val="24"/>
          <w:szCs w:val="24"/>
        </w:rPr>
        <w:t xml:space="preserve"> (Impegno OREOPC1/202</w:t>
      </w:r>
      <w:r w:rsidR="00E777F4">
        <w:rPr>
          <w:rFonts w:asciiTheme="minorHAnsi" w:hAnsiTheme="minorHAnsi" w:cstheme="minorHAnsi"/>
          <w:sz w:val="24"/>
          <w:szCs w:val="24"/>
        </w:rPr>
        <w:t>1</w:t>
      </w:r>
      <w:r w:rsidRPr="00B618B7">
        <w:rPr>
          <w:rFonts w:asciiTheme="minorHAnsi" w:hAnsiTheme="minorHAnsi" w:cstheme="minorHAnsi"/>
          <w:sz w:val="24"/>
          <w:szCs w:val="24"/>
        </w:rPr>
        <w:t>)</w:t>
      </w:r>
    </w:p>
    <w:p w:rsidR="003F0DA9" w:rsidRDefault="003F0DA9" w:rsidP="00B618B7">
      <w:pPr>
        <w:pStyle w:val="Corpodeltesto2"/>
        <w:spacing w:after="0" w:line="240" w:lineRule="auto"/>
        <w:ind w:left="993" w:hanging="345"/>
        <w:jc w:val="both"/>
        <w:rPr>
          <w:rFonts w:asciiTheme="minorHAnsi" w:hAnsiTheme="minorHAnsi" w:cstheme="minorHAnsi"/>
          <w:sz w:val="24"/>
          <w:szCs w:val="24"/>
        </w:rPr>
      </w:pPr>
    </w:p>
    <w:p w:rsidR="00384E6C" w:rsidRDefault="00384E6C" w:rsidP="00B618B7">
      <w:pPr>
        <w:pStyle w:val="Corpodeltesto2"/>
        <w:spacing w:after="0" w:line="240" w:lineRule="auto"/>
        <w:ind w:left="993" w:hanging="345"/>
        <w:jc w:val="both"/>
        <w:rPr>
          <w:rFonts w:asciiTheme="minorHAnsi" w:hAnsiTheme="minorHAnsi" w:cstheme="minorHAnsi"/>
          <w:sz w:val="24"/>
          <w:szCs w:val="24"/>
        </w:rPr>
      </w:pPr>
    </w:p>
    <w:p w:rsidR="00384E6C" w:rsidRDefault="00384E6C" w:rsidP="00B618B7">
      <w:pPr>
        <w:pStyle w:val="Corpodeltesto2"/>
        <w:spacing w:after="0" w:line="240" w:lineRule="auto"/>
        <w:ind w:left="993" w:hanging="345"/>
        <w:jc w:val="both"/>
        <w:rPr>
          <w:rFonts w:asciiTheme="minorHAnsi" w:hAnsiTheme="minorHAnsi" w:cstheme="minorHAnsi"/>
          <w:sz w:val="24"/>
          <w:szCs w:val="24"/>
        </w:rPr>
      </w:pPr>
    </w:p>
    <w:p w:rsidR="00384E6C" w:rsidRDefault="00384E6C" w:rsidP="00B618B7">
      <w:pPr>
        <w:pStyle w:val="Corpodeltesto2"/>
        <w:spacing w:after="0" w:line="240" w:lineRule="auto"/>
        <w:ind w:left="993" w:hanging="345"/>
        <w:jc w:val="both"/>
        <w:rPr>
          <w:rFonts w:asciiTheme="minorHAnsi" w:hAnsiTheme="minorHAnsi" w:cstheme="minorHAnsi"/>
          <w:sz w:val="24"/>
          <w:szCs w:val="24"/>
        </w:rPr>
      </w:pPr>
    </w:p>
    <w:p w:rsidR="00384E6C" w:rsidRDefault="00384E6C" w:rsidP="00B618B7">
      <w:pPr>
        <w:pStyle w:val="Corpodeltesto2"/>
        <w:spacing w:after="0" w:line="240" w:lineRule="auto"/>
        <w:ind w:left="993" w:hanging="345"/>
        <w:jc w:val="both"/>
        <w:rPr>
          <w:rFonts w:asciiTheme="minorHAnsi" w:hAnsiTheme="minorHAnsi" w:cstheme="minorHAnsi"/>
          <w:sz w:val="24"/>
          <w:szCs w:val="24"/>
        </w:rPr>
      </w:pPr>
    </w:p>
    <w:p w:rsidR="00384E6C" w:rsidRPr="00B618B7" w:rsidRDefault="00384E6C" w:rsidP="00B618B7">
      <w:pPr>
        <w:pStyle w:val="Corpodeltesto2"/>
        <w:spacing w:after="0" w:line="240" w:lineRule="auto"/>
        <w:ind w:left="993" w:hanging="345"/>
        <w:jc w:val="both"/>
        <w:rPr>
          <w:rFonts w:asciiTheme="minorHAnsi" w:hAnsiTheme="minorHAnsi" w:cstheme="minorHAnsi"/>
          <w:sz w:val="24"/>
          <w:szCs w:val="24"/>
        </w:rPr>
      </w:pPr>
    </w:p>
    <w:p w:rsidR="000C13C8" w:rsidRPr="000C13C8" w:rsidRDefault="000C13C8" w:rsidP="000C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0C13C8">
        <w:rPr>
          <w:b/>
        </w:rPr>
        <w:t>Delibera n. 3/E</w:t>
      </w:r>
      <w:r w:rsidRPr="000C13C8">
        <w:rPr>
          <w:b/>
        </w:rPr>
        <w:tab/>
      </w:r>
      <w:r w:rsidRPr="000C13C8">
        <w:rPr>
          <w:b/>
        </w:rPr>
        <w:tab/>
      </w:r>
      <w:r w:rsidRPr="000C13C8">
        <w:rPr>
          <w:b/>
        </w:rPr>
        <w:tab/>
      </w:r>
      <w:r w:rsidRPr="000C13C8">
        <w:rPr>
          <w:b/>
        </w:rPr>
        <w:tab/>
      </w:r>
      <w:r w:rsidRPr="000C13C8">
        <w:rPr>
          <w:b/>
        </w:rPr>
        <w:tab/>
      </w:r>
      <w:r w:rsidRPr="000C13C8">
        <w:rPr>
          <w:b/>
        </w:rPr>
        <w:tab/>
      </w:r>
      <w:r w:rsidRPr="000C13C8">
        <w:rPr>
          <w:b/>
        </w:rPr>
        <w:tab/>
      </w:r>
      <w:r w:rsidRPr="000C13C8">
        <w:rPr>
          <w:b/>
        </w:rPr>
        <w:tab/>
        <w:t>del 1.3.2021</w:t>
      </w:r>
    </w:p>
    <w:p w:rsidR="000C13C8" w:rsidRDefault="000C13C8" w:rsidP="000C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0C13C8">
        <w:rPr>
          <w:b/>
        </w:rPr>
        <w:t>Oggetto: Sig.ra Anna Mannelli cessazione della attività lavorativa e incarico ad Agenzia per una unità lavoro interinale a tempo determinato.</w:t>
      </w:r>
    </w:p>
    <w:p w:rsidR="000E0622" w:rsidRDefault="000E0622" w:rsidP="000C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CIG CARASSITI GABRIELE &amp; C. SNC: ZCC3117E60</w:t>
      </w:r>
    </w:p>
    <w:p w:rsidR="00596AB9" w:rsidRPr="000C13C8" w:rsidRDefault="00596AB9" w:rsidP="000C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 xml:space="preserve">CIG LAVORINT SPA: </w:t>
      </w:r>
      <w:r w:rsidRPr="00596AB9">
        <w:rPr>
          <w:b/>
          <w:bCs/>
        </w:rPr>
        <w:t>Z9B31A2CA3</w:t>
      </w:r>
    </w:p>
    <w:p w:rsidR="000C13C8" w:rsidRDefault="000C13C8" w:rsidP="000C13C8">
      <w:r>
        <w:t>Il presidente come più volte anticipato in precedenti sedute di Consiglio fa presente che la Sig.ra Anna Mannelli ha presentato la lettera di dimissioni (</w:t>
      </w:r>
      <w:proofErr w:type="spellStart"/>
      <w:r>
        <w:t>prot.n.</w:t>
      </w:r>
      <w:proofErr w:type="spellEnd"/>
      <w:r>
        <w:t xml:space="preserve"> 557 del 3.2.2021)a far data dal 31.3.2021 (periodo dal quale dovranno essere detratti circa 6-7 giorni di ferie maturate e non godute).</w:t>
      </w:r>
    </w:p>
    <w:p w:rsidR="000C13C8" w:rsidRDefault="000C13C8" w:rsidP="000C13C8">
      <w:pPr>
        <w:spacing w:after="0" w:line="240" w:lineRule="auto"/>
        <w:jc w:val="both"/>
      </w:pPr>
      <w:r>
        <w:t xml:space="preserve">Alla stessa al termine dell’attività lavorativa verrà erogata la parte spettante del TFR maturato e accantonato nell’apposito conto corrente </w:t>
      </w:r>
      <w:r w:rsidRPr="009A38CC">
        <w:t xml:space="preserve">n. 1456803 </w:t>
      </w:r>
      <w:r>
        <w:t>presso la Banca Popolare dell’Emilia Romagna  che ammonta a € 71.0</w:t>
      </w:r>
      <w:r w:rsidR="003B36FB">
        <w:t>44,95</w:t>
      </w:r>
      <w:r>
        <w:t xml:space="preserve"> e che verrà fatto transitare sul conto di tesoreria.</w:t>
      </w:r>
    </w:p>
    <w:p w:rsidR="000C13C8" w:rsidRDefault="000C13C8" w:rsidP="000C13C8">
      <w:pPr>
        <w:spacing w:after="0" w:line="240" w:lineRule="auto"/>
        <w:jc w:val="both"/>
      </w:pPr>
    </w:p>
    <w:p w:rsidR="000C13C8" w:rsidRDefault="000C13C8" w:rsidP="000C13C8">
      <w:pPr>
        <w:spacing w:after="0" w:line="240" w:lineRule="auto"/>
        <w:jc w:val="both"/>
      </w:pPr>
      <w:r>
        <w:lastRenderedPageBreak/>
        <w:t>Nella immediata necessità di affiancare la dipendente con una unità che possa temporaneamente apprendere l’incarico in attesa dello svolgimento del concorso pubblico per una unità B1 a tempo pieno (per ora non ancora possibile causa pandemia), si sono acquisiti i preventivi di tre agenzie interinali (</w:t>
      </w:r>
      <w:proofErr w:type="spellStart"/>
      <w:r>
        <w:t>areajob</w:t>
      </w:r>
      <w:proofErr w:type="spellEnd"/>
      <w:r>
        <w:t xml:space="preserve">, </w:t>
      </w:r>
      <w:proofErr w:type="spellStart"/>
      <w:r>
        <w:t>lavorint</w:t>
      </w:r>
      <w:proofErr w:type="spellEnd"/>
      <w:r>
        <w:t xml:space="preserve"> e Orienta).</w:t>
      </w:r>
    </w:p>
    <w:p w:rsidR="000C13C8" w:rsidRDefault="000C13C8" w:rsidP="000C13C8">
      <w:pPr>
        <w:spacing w:after="0" w:line="240" w:lineRule="auto"/>
        <w:jc w:val="both"/>
      </w:pPr>
      <w:r>
        <w:t xml:space="preserve">Si è perciò provveduto a valutare positivamente la </w:t>
      </w:r>
      <w:proofErr w:type="spellStart"/>
      <w:r>
        <w:t>Lavorint</w:t>
      </w:r>
      <w:proofErr w:type="spellEnd"/>
      <w:r>
        <w:t xml:space="preserve"> in quanto si sono dimostrati esperti nel settore pubblico e non prevedono costi di attivazione della procedura.</w:t>
      </w:r>
    </w:p>
    <w:p w:rsidR="000C13C8" w:rsidRDefault="000C13C8" w:rsidP="000C13C8">
      <w:pPr>
        <w:spacing w:after="0" w:line="240" w:lineRule="auto"/>
        <w:jc w:val="both"/>
      </w:pPr>
      <w:r>
        <w:t>Il contratto inizialmente per il mese di marzo sarà di 10 ore settimanali e di 20 ore per il periodo aprile-luglio, con previsto  periodo di prova.</w:t>
      </w:r>
    </w:p>
    <w:p w:rsidR="000C13C8" w:rsidRDefault="000C13C8" w:rsidP="000C13C8">
      <w:pPr>
        <w:spacing w:after="0" w:line="240" w:lineRule="auto"/>
        <w:jc w:val="both"/>
      </w:pPr>
      <w:r w:rsidRPr="000C13C8">
        <w:t>Si è proceduto poi nel valutare diverse proposte di lavoratori individuando la figura idonea.</w:t>
      </w:r>
    </w:p>
    <w:p w:rsidR="000C13C8" w:rsidRDefault="000C13C8" w:rsidP="000C13C8">
      <w:pPr>
        <w:spacing w:after="0" w:line="240" w:lineRule="auto"/>
        <w:jc w:val="both"/>
      </w:pPr>
    </w:p>
    <w:p w:rsidR="000C13C8" w:rsidRDefault="000C13C8" w:rsidP="000C13C8">
      <w:pPr>
        <w:spacing w:after="0" w:line="240" w:lineRule="auto"/>
        <w:jc w:val="both"/>
      </w:pPr>
      <w:r>
        <w:t>Si propone inoltre, anche per quanto fatto con i precedenti dipendenti che hanno cessato l’incarico e dedicato la loro vita lavorativa al nostro Ordine di acquistare un presente a ricordo di questo periodo da conferire alla Sig.ra Anna al termine del suo servizio.</w:t>
      </w:r>
    </w:p>
    <w:p w:rsidR="000C13C8" w:rsidRDefault="000C13C8" w:rsidP="000C13C8">
      <w:pPr>
        <w:spacing w:after="0" w:line="240" w:lineRule="auto"/>
        <w:jc w:val="both"/>
      </w:pPr>
    </w:p>
    <w:p w:rsidR="000C13C8" w:rsidRDefault="000C13C8" w:rsidP="000C13C8">
      <w:pPr>
        <w:spacing w:after="0" w:line="240" w:lineRule="auto"/>
        <w:jc w:val="both"/>
      </w:pPr>
      <w:r>
        <w:t xml:space="preserve">Sentito il presidente </w:t>
      </w:r>
    </w:p>
    <w:p w:rsidR="000C13C8" w:rsidRDefault="000C13C8" w:rsidP="000C13C8">
      <w:pPr>
        <w:spacing w:after="0" w:line="240" w:lineRule="auto"/>
        <w:jc w:val="both"/>
      </w:pPr>
      <w:r>
        <w:t>Visto il bilancio per l’anno 2021 approvato dall’Assemblea degli iscritti che dispone di sufficiente copertura</w:t>
      </w:r>
    </w:p>
    <w:p w:rsidR="000C13C8" w:rsidRDefault="000C13C8" w:rsidP="000C13C8">
      <w:pPr>
        <w:spacing w:after="0" w:line="240" w:lineRule="auto"/>
        <w:jc w:val="both"/>
      </w:pPr>
      <w:r>
        <w:t>all’unanimità dei presenti il Consiglio Direttivo</w:t>
      </w:r>
    </w:p>
    <w:p w:rsidR="000C13C8" w:rsidRDefault="000C13C8" w:rsidP="000C13C8">
      <w:pPr>
        <w:spacing w:after="0" w:line="240" w:lineRule="auto"/>
        <w:jc w:val="center"/>
      </w:pPr>
      <w:r>
        <w:t>DELIBERA</w:t>
      </w:r>
    </w:p>
    <w:p w:rsidR="000C13C8" w:rsidRDefault="000C13C8" w:rsidP="000C13C8">
      <w:r w:rsidRPr="00F616F9">
        <w:t xml:space="preserve">Di prendere atto delle dimissioni della Sig.ra Anna Mannelli comunicate con lettera </w:t>
      </w:r>
      <w:proofErr w:type="spellStart"/>
      <w:r w:rsidRPr="00F616F9">
        <w:t>prot.n.</w:t>
      </w:r>
      <w:proofErr w:type="spellEnd"/>
      <w:r w:rsidRPr="00F616F9">
        <w:t xml:space="preserve"> 557 del</w:t>
      </w:r>
      <w:r>
        <w:t xml:space="preserve"> 3.2.2021;</w:t>
      </w:r>
    </w:p>
    <w:p w:rsidR="000C13C8" w:rsidRPr="0041289B" w:rsidRDefault="000C13C8" w:rsidP="000C13C8">
      <w:pPr>
        <w:rPr>
          <w:color w:val="1F497D"/>
        </w:rPr>
      </w:pPr>
      <w:r>
        <w:t>Di provvedere all’acquisto di un presente a ricordo della attività lavorativa da conferire alla Sig.ra Anna Mannelli</w:t>
      </w:r>
      <w:r w:rsidR="000E0622">
        <w:t xml:space="preserve"> presso la gioielleria </w:t>
      </w:r>
      <w:proofErr w:type="spellStart"/>
      <w:r w:rsidR="000E0622">
        <w:t>Carassiti</w:t>
      </w:r>
      <w:proofErr w:type="spellEnd"/>
      <w:r w:rsidR="000E0622">
        <w:t xml:space="preserve"> Gabriele &amp; c. snc di Modena per un importo pari a € 311,48 + iva. </w:t>
      </w:r>
      <w:r>
        <w:t xml:space="preserve"> La spesa farà </w:t>
      </w:r>
      <w:r w:rsidR="000E0622">
        <w:t xml:space="preserve">capo al </w:t>
      </w:r>
      <w:proofErr w:type="spellStart"/>
      <w:r w:rsidR="000E0622">
        <w:t>cap</w:t>
      </w:r>
      <w:proofErr w:type="spellEnd"/>
      <w:r w:rsidR="000E0622">
        <w:t xml:space="preserve"> 37 del bilancio 2021. </w:t>
      </w:r>
    </w:p>
    <w:p w:rsidR="000C13C8" w:rsidRDefault="000C13C8" w:rsidP="000C13C8">
      <w:pPr>
        <w:spacing w:after="0" w:line="240" w:lineRule="auto"/>
        <w:jc w:val="both"/>
      </w:pPr>
      <w:r>
        <w:t>Di erogare alla Sig.ra Anna Mannelli il TFR maturato di € 71.0</w:t>
      </w:r>
      <w:r w:rsidR="003B36FB">
        <w:t>44,95</w:t>
      </w:r>
      <w:r>
        <w:t xml:space="preserve"> prelevandolo dal c/c </w:t>
      </w:r>
      <w:r w:rsidRPr="009A38CC">
        <w:t>n. 1456803</w:t>
      </w:r>
      <w:r>
        <w:t xml:space="preserve">  e facendolo transitare sulle partite di giro del conto di Tesoreria </w:t>
      </w:r>
      <w:proofErr w:type="spellStart"/>
      <w:r>
        <w:t>Cap</w:t>
      </w:r>
      <w:proofErr w:type="spellEnd"/>
      <w:r>
        <w:t xml:space="preserve"> 78E e </w:t>
      </w:r>
      <w:proofErr w:type="spellStart"/>
      <w:r>
        <w:t>cap</w:t>
      </w:r>
      <w:proofErr w:type="spellEnd"/>
      <w:r>
        <w:t xml:space="preserve"> 140U</w:t>
      </w:r>
    </w:p>
    <w:p w:rsidR="000C13C8" w:rsidRDefault="000C13C8" w:rsidP="000C13C8">
      <w:pPr>
        <w:spacing w:after="0" w:line="240" w:lineRule="auto"/>
        <w:jc w:val="both"/>
      </w:pPr>
    </w:p>
    <w:p w:rsidR="000C13C8" w:rsidRDefault="000C13C8" w:rsidP="000C13C8">
      <w:pPr>
        <w:spacing w:after="0" w:line="240" w:lineRule="auto"/>
        <w:jc w:val="both"/>
      </w:pPr>
      <w:r>
        <w:t xml:space="preserve">Di incaricare la </w:t>
      </w:r>
      <w:r w:rsidR="00542419">
        <w:t xml:space="preserve">Ditta </w:t>
      </w:r>
      <w:proofErr w:type="spellStart"/>
      <w:r w:rsidR="00542419">
        <w:t>Lav</w:t>
      </w:r>
      <w:r>
        <w:t>orint</w:t>
      </w:r>
      <w:proofErr w:type="spellEnd"/>
      <w:r>
        <w:t xml:space="preserve"> per una unità di lavoro interinale. La spesa farà capo al ca.52/2021 copertura posti vacanti.</w:t>
      </w:r>
    </w:p>
    <w:p w:rsidR="008041C0" w:rsidRDefault="008041C0" w:rsidP="00B618B7">
      <w:pPr>
        <w:rPr>
          <w:rFonts w:cstheme="minorHAnsi"/>
          <w:sz w:val="24"/>
          <w:szCs w:val="24"/>
        </w:rPr>
      </w:pPr>
    </w:p>
    <w:p w:rsidR="00BC5092" w:rsidRDefault="00BC5092" w:rsidP="00BC5092">
      <w:pPr>
        <w:tabs>
          <w:tab w:val="left" w:pos="360"/>
        </w:tabs>
        <w:spacing w:before="100" w:beforeAutospacing="1" w:after="100" w:afterAutospacing="1" w:line="240" w:lineRule="auto"/>
        <w:contextualSpacing/>
        <w:rPr>
          <w:sz w:val="28"/>
          <w:szCs w:val="28"/>
        </w:rPr>
      </w:pPr>
    </w:p>
    <w:p w:rsidR="00BC5092" w:rsidRDefault="00BC5092" w:rsidP="00BC509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DELIBERA n.  </w:t>
      </w:r>
      <w:r>
        <w:rPr>
          <w:rFonts w:cs="Calibri"/>
          <w:b/>
          <w:sz w:val="24"/>
          <w:szCs w:val="24"/>
        </w:rPr>
        <w:tab/>
        <w:t>3/F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del 1 marzo 2021</w:t>
      </w:r>
    </w:p>
    <w:p w:rsidR="00BC5092" w:rsidRDefault="00BC5092" w:rsidP="00BC509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Oggetto: </w:t>
      </w:r>
      <w:proofErr w:type="spellStart"/>
      <w:r>
        <w:rPr>
          <w:rFonts w:cs="Calibri"/>
          <w:b/>
          <w:sz w:val="24"/>
          <w:szCs w:val="24"/>
        </w:rPr>
        <w:t>AdAstra</w:t>
      </w:r>
      <w:proofErr w:type="spellEnd"/>
      <w:r>
        <w:rPr>
          <w:rFonts w:cs="Calibri"/>
          <w:b/>
          <w:sz w:val="24"/>
          <w:szCs w:val="24"/>
        </w:rPr>
        <w:t xml:space="preserve"> – </w:t>
      </w:r>
      <w:proofErr w:type="spellStart"/>
      <w:r>
        <w:rPr>
          <w:rFonts w:cs="Calibri"/>
          <w:b/>
          <w:sz w:val="24"/>
          <w:szCs w:val="24"/>
        </w:rPr>
        <w:t>Webinar</w:t>
      </w:r>
      <w:proofErr w:type="spellEnd"/>
      <w:r>
        <w:rPr>
          <w:rFonts w:cs="Calibri"/>
          <w:b/>
          <w:sz w:val="24"/>
          <w:szCs w:val="24"/>
        </w:rPr>
        <w:t xml:space="preserve"> – partecipazione dipendenti Ordine a formazione a distanza</w:t>
      </w:r>
    </w:p>
    <w:p w:rsidR="00BC5092" w:rsidRDefault="00BC5092" w:rsidP="00BC509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CIG </w:t>
      </w:r>
      <w:r w:rsidR="005C7814" w:rsidRPr="005C7814">
        <w:rPr>
          <w:rFonts w:cs="Calibri"/>
          <w:b/>
          <w:bCs/>
          <w:sz w:val="24"/>
          <w:szCs w:val="24"/>
        </w:rPr>
        <w:t>ZEB30D8624</w:t>
      </w:r>
    </w:p>
    <w:p w:rsidR="00BC5092" w:rsidRDefault="00BC5092" w:rsidP="00BC509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 Consiglio Direttivo dell’Ordine riunito nella seduta del 1  marzo 2021</w:t>
      </w:r>
    </w:p>
    <w:p w:rsidR="00BC5092" w:rsidRDefault="00BC5092" w:rsidP="00BC5092">
      <w:pPr>
        <w:pStyle w:val="Corpodeltesto2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preso atto che la società </w:t>
      </w:r>
      <w:proofErr w:type="spellStart"/>
      <w:r>
        <w:rPr>
          <w:rFonts w:cs="Calibri"/>
          <w:sz w:val="24"/>
          <w:szCs w:val="24"/>
        </w:rPr>
        <w:t>AdAstra</w:t>
      </w:r>
      <w:proofErr w:type="spellEnd"/>
      <w:r>
        <w:rPr>
          <w:rFonts w:cs="Calibri"/>
          <w:sz w:val="24"/>
          <w:szCs w:val="24"/>
        </w:rPr>
        <w:t xml:space="preserve"> di Rimini ci ha inviato la proposta per degli eventi formativa a distanza ed in particolare a :</w:t>
      </w:r>
    </w:p>
    <w:p w:rsidR="00BC5092" w:rsidRDefault="00BC5092" w:rsidP="00BC5092">
      <w:pPr>
        <w:pStyle w:val="Corpodeltesto2"/>
        <w:spacing w:after="0" w:line="240" w:lineRule="auto"/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</w:t>
      </w:r>
      <w:r>
        <w:rPr>
          <w:rFonts w:cs="Calibri"/>
          <w:sz w:val="24"/>
          <w:szCs w:val="24"/>
        </w:rPr>
        <w:tab/>
        <w:t>Verso l’adozione del PTPCT 2021/2023: la gestione dei rischi corruttivi – 18 marzo 2021 -  dalle 10.00 alle 12.30;</w:t>
      </w:r>
    </w:p>
    <w:p w:rsidR="00BC5092" w:rsidRDefault="00BC5092" w:rsidP="00BC5092">
      <w:pPr>
        <w:pStyle w:val="Corpodeltesto2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ritenuto opportuno far partecipare agli eventi formativi i dipendenti dell’Ordine direttamente coinvolti in queste attività; </w:t>
      </w:r>
    </w:p>
    <w:p w:rsidR="00BC5092" w:rsidRDefault="00BC5092" w:rsidP="00BC5092">
      <w:pPr>
        <w:pStyle w:val="Corpodeltesto2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ritenuto opportuno iscrivere al modulo sopra indicato i funzionari Ferrari e Mati;</w:t>
      </w:r>
    </w:p>
    <w:p w:rsidR="00BC5092" w:rsidRDefault="00BC5092" w:rsidP="00BC5092">
      <w:pPr>
        <w:pStyle w:val="Corpodeltesto2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BC5092">
        <w:rPr>
          <w:rFonts w:cs="Calibri"/>
          <w:sz w:val="24"/>
          <w:szCs w:val="24"/>
        </w:rPr>
        <w:t xml:space="preserve">preso atto che il costo per partecipare ad un solo modulo è di € 80,00 </w:t>
      </w:r>
    </w:p>
    <w:p w:rsidR="00BC5092" w:rsidRPr="00BC5092" w:rsidRDefault="00BC5092" w:rsidP="00BC5092">
      <w:pPr>
        <w:pStyle w:val="Corpodeltesto2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BC5092">
        <w:rPr>
          <w:rFonts w:cs="Calibri"/>
          <w:sz w:val="24"/>
          <w:szCs w:val="24"/>
        </w:rPr>
        <w:t>ritenuto fondamentale provvedere ad istruire adeguatamente gli addetti dell’Ordine su tematiche in continua evoluzione;</w:t>
      </w:r>
    </w:p>
    <w:p w:rsidR="00BC5092" w:rsidRDefault="00BC5092" w:rsidP="00BC5092">
      <w:pPr>
        <w:pStyle w:val="Corpodeltesto2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Visto il bilancio 2021 che dispone di adeguata copertura e il vincolo di destinazione dell’1% alla formazione;</w:t>
      </w:r>
    </w:p>
    <w:p w:rsidR="00BC5092" w:rsidRDefault="00BC5092" w:rsidP="00BC5092">
      <w:pPr>
        <w:pStyle w:val="Corpodeltesto2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all’unanimità dei presenti;</w:t>
      </w:r>
    </w:p>
    <w:p w:rsidR="00BC5092" w:rsidRDefault="00BC5092" w:rsidP="00BC5092">
      <w:pPr>
        <w:pStyle w:val="Corpodeltesto2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BC5092" w:rsidRDefault="00BC5092" w:rsidP="00BC5092">
      <w:pPr>
        <w:pStyle w:val="Testonormale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DELIBERA</w:t>
      </w:r>
    </w:p>
    <w:p w:rsidR="00BC5092" w:rsidRDefault="00BC5092" w:rsidP="00BC5092">
      <w:pPr>
        <w:pStyle w:val="Corpodeltesto2"/>
        <w:spacing w:after="0" w:line="240" w:lineRule="auto"/>
        <w:jc w:val="both"/>
        <w:rPr>
          <w:rFonts w:cs="Calibri"/>
          <w:sz w:val="24"/>
          <w:szCs w:val="24"/>
        </w:rPr>
      </w:pPr>
    </w:p>
    <w:p w:rsidR="00BC5092" w:rsidRDefault="00BC5092" w:rsidP="00BC5092">
      <w:pPr>
        <w:pStyle w:val="Corpodeltesto2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provvedere all’iscrizione al corso di formazione di cui sopra dei dipendenti dell’Ordine interessati presso la società </w:t>
      </w:r>
      <w:proofErr w:type="spellStart"/>
      <w:r>
        <w:rPr>
          <w:rFonts w:cs="Calibri"/>
          <w:sz w:val="24"/>
          <w:szCs w:val="24"/>
        </w:rPr>
        <w:t>AdAstra</w:t>
      </w:r>
      <w:proofErr w:type="spellEnd"/>
      <w:r>
        <w:rPr>
          <w:rFonts w:cs="Calibri"/>
          <w:sz w:val="24"/>
          <w:szCs w:val="24"/>
        </w:rPr>
        <w:t xml:space="preserve"> di Rimini per un costo complessivo si € 160,00;</w:t>
      </w:r>
    </w:p>
    <w:p w:rsidR="00BC5092" w:rsidRDefault="00BC5092" w:rsidP="00BC5092">
      <w:pPr>
        <w:pStyle w:val="Corpodeltesto2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La spesa farà capo al Tit. 1 Cat. 2 </w:t>
      </w:r>
      <w:proofErr w:type="spellStart"/>
      <w:r>
        <w:rPr>
          <w:rFonts w:cs="Calibri"/>
          <w:sz w:val="24"/>
          <w:szCs w:val="24"/>
        </w:rPr>
        <w:t>Cap</w:t>
      </w:r>
      <w:proofErr w:type="spellEnd"/>
      <w:r>
        <w:rPr>
          <w:rFonts w:cs="Calibri"/>
          <w:sz w:val="24"/>
          <w:szCs w:val="24"/>
        </w:rPr>
        <w:t xml:space="preserve"> 17 del bilancio 2021.</w:t>
      </w:r>
    </w:p>
    <w:p w:rsidR="008C4F1C" w:rsidRDefault="008C4F1C" w:rsidP="008C4F1C">
      <w:pPr>
        <w:rPr>
          <w:sz w:val="28"/>
          <w:szCs w:val="28"/>
        </w:rPr>
      </w:pPr>
    </w:p>
    <w:p w:rsidR="008041C0" w:rsidRPr="008041C0" w:rsidRDefault="003B18E6" w:rsidP="00B618B7">
      <w:pPr>
        <w:rPr>
          <w:rFonts w:cstheme="minorHAnsi"/>
          <w:sz w:val="24"/>
          <w:szCs w:val="24"/>
        </w:rPr>
      </w:pPr>
      <w:r>
        <w:rPr>
          <w:sz w:val="28"/>
          <w:szCs w:val="28"/>
        </w:rPr>
        <w:t>…omissis…</w:t>
      </w:r>
    </w:p>
    <w:p w:rsidR="00B618B7" w:rsidRDefault="00B618B7" w:rsidP="00363966">
      <w:pPr>
        <w:spacing w:after="0" w:line="240" w:lineRule="auto"/>
        <w:ind w:left="720"/>
        <w:jc w:val="both"/>
      </w:pPr>
    </w:p>
    <w:p w:rsidR="00B77DBD" w:rsidRPr="00F86E36" w:rsidRDefault="00B77DBD" w:rsidP="00CF513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86E36">
        <w:rPr>
          <w:rFonts w:cs="Calibri"/>
          <w:sz w:val="24"/>
          <w:szCs w:val="24"/>
        </w:rPr>
        <w:t xml:space="preserve">La riunione termina alle ore </w:t>
      </w:r>
      <w:r w:rsidR="008C4F1C">
        <w:rPr>
          <w:rFonts w:cs="Calibri"/>
          <w:sz w:val="24"/>
          <w:szCs w:val="24"/>
        </w:rPr>
        <w:t>24.</w:t>
      </w:r>
    </w:p>
    <w:p w:rsidR="00B77DBD" w:rsidRPr="00CF5130" w:rsidRDefault="00B77DBD" w:rsidP="00CF5130">
      <w:pPr>
        <w:spacing w:after="0" w:line="240" w:lineRule="auto"/>
        <w:jc w:val="both"/>
        <w:rPr>
          <w:sz w:val="28"/>
          <w:szCs w:val="28"/>
        </w:rPr>
      </w:pPr>
    </w:p>
    <w:p w:rsidR="00B77DBD" w:rsidRPr="00CF5130" w:rsidRDefault="00B77DBD" w:rsidP="00CF5130">
      <w:pPr>
        <w:spacing w:after="0" w:line="240" w:lineRule="auto"/>
        <w:jc w:val="both"/>
        <w:rPr>
          <w:sz w:val="28"/>
          <w:szCs w:val="28"/>
        </w:rPr>
      </w:pPr>
      <w:r w:rsidRPr="00CF5130">
        <w:rPr>
          <w:sz w:val="28"/>
          <w:szCs w:val="28"/>
        </w:rPr>
        <w:t>IL PRESIDENTE</w:t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  <w:t>IL CONSIGLIERE SEGRETARIO</w:t>
      </w:r>
    </w:p>
    <w:p w:rsidR="00B77DBD" w:rsidRDefault="00B77DBD" w:rsidP="00A705E5">
      <w:pPr>
        <w:spacing w:after="0" w:line="240" w:lineRule="auto"/>
        <w:jc w:val="both"/>
        <w:rPr>
          <w:sz w:val="28"/>
          <w:szCs w:val="28"/>
        </w:rPr>
      </w:pPr>
      <w:r w:rsidRPr="00CF5130">
        <w:rPr>
          <w:sz w:val="28"/>
          <w:szCs w:val="28"/>
        </w:rPr>
        <w:t>Dott. Mauro Zennaro</w:t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</w:r>
      <w:r w:rsidRPr="00CF5130">
        <w:rPr>
          <w:sz w:val="28"/>
          <w:szCs w:val="28"/>
        </w:rPr>
        <w:tab/>
        <w:t>Dott. Carlo Curatola</w:t>
      </w:r>
    </w:p>
    <w:sectPr w:rsidR="00B77DBD" w:rsidSect="00EA57A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51" w:rsidRDefault="005B1F51" w:rsidP="00BD1468">
      <w:pPr>
        <w:spacing w:after="0" w:line="240" w:lineRule="auto"/>
      </w:pPr>
      <w:r>
        <w:separator/>
      </w:r>
    </w:p>
  </w:endnote>
  <w:endnote w:type="continuationSeparator" w:id="0">
    <w:p w:rsidR="005B1F51" w:rsidRDefault="005B1F51" w:rsidP="00BD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36022"/>
      <w:docPartObj>
        <w:docPartGallery w:val="Page Numbers (Bottom of Page)"/>
        <w:docPartUnique/>
      </w:docPartObj>
    </w:sdtPr>
    <w:sdtContent>
      <w:p w:rsidR="00542419" w:rsidRDefault="00235D0E">
        <w:pPr>
          <w:pStyle w:val="Pidipagina"/>
          <w:jc w:val="center"/>
        </w:pPr>
        <w:fldSimple w:instr=" PAGE   \* MERGEFORMAT ">
          <w:r w:rsidR="003B18E6">
            <w:rPr>
              <w:noProof/>
            </w:rPr>
            <w:t>6</w:t>
          </w:r>
        </w:fldSimple>
      </w:p>
    </w:sdtContent>
  </w:sdt>
  <w:p w:rsidR="00542419" w:rsidRDefault="00542419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51" w:rsidRDefault="005B1F51" w:rsidP="00BD1468">
      <w:pPr>
        <w:spacing w:after="0" w:line="240" w:lineRule="auto"/>
      </w:pPr>
      <w:r>
        <w:separator/>
      </w:r>
    </w:p>
  </w:footnote>
  <w:footnote w:type="continuationSeparator" w:id="0">
    <w:p w:rsidR="005B1F51" w:rsidRDefault="005B1F51" w:rsidP="00BD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19" w:rsidRDefault="00542419">
    <w:pPr>
      <w:pStyle w:val="Intestazione"/>
    </w:pPr>
    <w:r>
      <w:t>Verbale Consiglio 1.3.2021 FF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78287975"/>
    <w:lvl w:ilvl="0" w:tplc="700E6366">
      <w:start w:val="1"/>
      <w:numFmt w:val="decimal"/>
      <w:lvlText w:val="%1)"/>
      <w:lvlJc w:val="left"/>
      <w:pPr>
        <w:ind w:left="720" w:hanging="360"/>
      </w:pPr>
    </w:lvl>
    <w:lvl w:ilvl="1" w:tplc="CB70258A">
      <w:start w:val="1"/>
      <w:numFmt w:val="decimal"/>
      <w:lvlText w:val="%2)"/>
      <w:lvlJc w:val="left"/>
      <w:pPr>
        <w:ind w:left="1440" w:hanging="360"/>
      </w:pPr>
    </w:lvl>
    <w:lvl w:ilvl="2" w:tplc="9D44E4C2">
      <w:start w:val="1"/>
      <w:numFmt w:val="decimal"/>
      <w:lvlText w:val="%3)"/>
      <w:lvlJc w:val="left"/>
      <w:pPr>
        <w:ind w:left="2160" w:hanging="180"/>
      </w:pPr>
    </w:lvl>
    <w:lvl w:ilvl="3" w:tplc="9D763F90">
      <w:start w:val="1"/>
      <w:numFmt w:val="decimal"/>
      <w:lvlText w:val="%4)"/>
      <w:lvlJc w:val="left"/>
      <w:pPr>
        <w:ind w:left="2880" w:hanging="360"/>
      </w:pPr>
    </w:lvl>
    <w:lvl w:ilvl="4" w:tplc="0644AD46">
      <w:start w:val="1"/>
      <w:numFmt w:val="decimal"/>
      <w:lvlText w:val="%5)"/>
      <w:lvlJc w:val="left"/>
      <w:pPr>
        <w:ind w:left="3600" w:hanging="360"/>
      </w:pPr>
    </w:lvl>
    <w:lvl w:ilvl="5" w:tplc="D4D8DF0C">
      <w:start w:val="1"/>
      <w:numFmt w:val="decimal"/>
      <w:lvlText w:val="%6)"/>
      <w:lvlJc w:val="left"/>
      <w:pPr>
        <w:ind w:left="4320" w:hanging="180"/>
      </w:pPr>
    </w:lvl>
    <w:lvl w:ilvl="6" w:tplc="865011EA">
      <w:start w:val="1"/>
      <w:numFmt w:val="decimal"/>
      <w:lvlText w:val="%7)"/>
      <w:lvlJc w:val="left"/>
      <w:pPr>
        <w:ind w:left="5040" w:hanging="360"/>
      </w:pPr>
    </w:lvl>
    <w:lvl w:ilvl="7" w:tplc="BB1E1B44">
      <w:start w:val="1"/>
      <w:numFmt w:val="decimal"/>
      <w:lvlText w:val="%8)"/>
      <w:lvlJc w:val="left"/>
      <w:pPr>
        <w:ind w:left="5760" w:hanging="360"/>
      </w:pPr>
    </w:lvl>
    <w:lvl w:ilvl="8" w:tplc="6E121C36">
      <w:start w:val="1"/>
      <w:numFmt w:val="decimal"/>
      <w:lvlText w:val="%9)"/>
      <w:lvlJc w:val="left"/>
      <w:pPr>
        <w:ind w:left="6480" w:hanging="180"/>
      </w:pPr>
    </w:lvl>
  </w:abstractNum>
  <w:abstractNum w:abstractNumId="1">
    <w:nsid w:val="028978FF"/>
    <w:multiLevelType w:val="hybridMultilevel"/>
    <w:tmpl w:val="691851B2"/>
    <w:lvl w:ilvl="0" w:tplc="466AC17E">
      <w:start w:val="1"/>
      <w:numFmt w:val="decimal"/>
      <w:lvlText w:val="%1."/>
      <w:lvlJc w:val="left"/>
      <w:pPr>
        <w:ind w:left="360" w:hanging="360"/>
      </w:pPr>
    </w:lvl>
    <w:lvl w:ilvl="1" w:tplc="80E2CA00" w:tentative="1">
      <w:start w:val="1"/>
      <w:numFmt w:val="lowerLetter"/>
      <w:lvlText w:val="%2."/>
      <w:lvlJc w:val="left"/>
      <w:pPr>
        <w:ind w:left="1080" w:hanging="360"/>
      </w:pPr>
    </w:lvl>
    <w:lvl w:ilvl="2" w:tplc="E0885018" w:tentative="1">
      <w:start w:val="1"/>
      <w:numFmt w:val="lowerRoman"/>
      <w:lvlText w:val="%3."/>
      <w:lvlJc w:val="right"/>
      <w:pPr>
        <w:ind w:left="1800" w:hanging="180"/>
      </w:pPr>
    </w:lvl>
    <w:lvl w:ilvl="3" w:tplc="FED623FE" w:tentative="1">
      <w:start w:val="1"/>
      <w:numFmt w:val="decimal"/>
      <w:lvlText w:val="%4."/>
      <w:lvlJc w:val="left"/>
      <w:pPr>
        <w:ind w:left="2520" w:hanging="360"/>
      </w:pPr>
    </w:lvl>
    <w:lvl w:ilvl="4" w:tplc="5240B7F6" w:tentative="1">
      <w:start w:val="1"/>
      <w:numFmt w:val="lowerLetter"/>
      <w:lvlText w:val="%5."/>
      <w:lvlJc w:val="left"/>
      <w:pPr>
        <w:ind w:left="3240" w:hanging="360"/>
      </w:pPr>
    </w:lvl>
    <w:lvl w:ilvl="5" w:tplc="E7ECEBD8" w:tentative="1">
      <w:start w:val="1"/>
      <w:numFmt w:val="lowerRoman"/>
      <w:lvlText w:val="%6."/>
      <w:lvlJc w:val="right"/>
      <w:pPr>
        <w:ind w:left="3960" w:hanging="180"/>
      </w:pPr>
    </w:lvl>
    <w:lvl w:ilvl="6" w:tplc="7AEAC97A" w:tentative="1">
      <w:start w:val="1"/>
      <w:numFmt w:val="decimal"/>
      <w:lvlText w:val="%7."/>
      <w:lvlJc w:val="left"/>
      <w:pPr>
        <w:ind w:left="4680" w:hanging="360"/>
      </w:pPr>
    </w:lvl>
    <w:lvl w:ilvl="7" w:tplc="ED7404E8" w:tentative="1">
      <w:start w:val="1"/>
      <w:numFmt w:val="lowerLetter"/>
      <w:lvlText w:val="%8."/>
      <w:lvlJc w:val="left"/>
      <w:pPr>
        <w:ind w:left="5400" w:hanging="360"/>
      </w:pPr>
    </w:lvl>
    <w:lvl w:ilvl="8" w:tplc="A00A27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33A61"/>
    <w:multiLevelType w:val="hybridMultilevel"/>
    <w:tmpl w:val="CF7A104C"/>
    <w:lvl w:ilvl="0" w:tplc="88B06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1C6"/>
    <w:multiLevelType w:val="hybridMultilevel"/>
    <w:tmpl w:val="88CC9C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33BFE"/>
    <w:multiLevelType w:val="singleLevel"/>
    <w:tmpl w:val="5C9C5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EAD0FEC"/>
    <w:multiLevelType w:val="hybridMultilevel"/>
    <w:tmpl w:val="2348F00E"/>
    <w:lvl w:ilvl="0" w:tplc="5C9C5FB0">
      <w:numFmt w:val="bullet"/>
      <w:lvlText w:val="-"/>
      <w:lvlJc w:val="left"/>
      <w:pPr>
        <w:ind w:left="144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C7393"/>
    <w:multiLevelType w:val="hybridMultilevel"/>
    <w:tmpl w:val="5A803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35A53"/>
    <w:multiLevelType w:val="hybridMultilevel"/>
    <w:tmpl w:val="B1B61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F69E1"/>
    <w:multiLevelType w:val="hybridMultilevel"/>
    <w:tmpl w:val="FEE42BF0"/>
    <w:lvl w:ilvl="0" w:tplc="3198DA26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E7020"/>
    <w:multiLevelType w:val="hybridMultilevel"/>
    <w:tmpl w:val="DA3493EE"/>
    <w:lvl w:ilvl="0" w:tplc="40B02B1A">
      <w:start w:val="1"/>
      <w:numFmt w:val="decimal"/>
      <w:lvlText w:val="%1)"/>
      <w:lvlJc w:val="left"/>
      <w:pPr>
        <w:ind w:left="669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89" w:hanging="360"/>
      </w:pPr>
    </w:lvl>
    <w:lvl w:ilvl="2" w:tplc="0410001B" w:tentative="1">
      <w:start w:val="1"/>
      <w:numFmt w:val="lowerRoman"/>
      <w:lvlText w:val="%3."/>
      <w:lvlJc w:val="right"/>
      <w:pPr>
        <w:ind w:left="2109" w:hanging="180"/>
      </w:pPr>
    </w:lvl>
    <w:lvl w:ilvl="3" w:tplc="0410000F" w:tentative="1">
      <w:start w:val="1"/>
      <w:numFmt w:val="decimal"/>
      <w:lvlText w:val="%4."/>
      <w:lvlJc w:val="left"/>
      <w:pPr>
        <w:ind w:left="2829" w:hanging="360"/>
      </w:pPr>
    </w:lvl>
    <w:lvl w:ilvl="4" w:tplc="04100019" w:tentative="1">
      <w:start w:val="1"/>
      <w:numFmt w:val="lowerLetter"/>
      <w:lvlText w:val="%5."/>
      <w:lvlJc w:val="left"/>
      <w:pPr>
        <w:ind w:left="3549" w:hanging="360"/>
      </w:pPr>
    </w:lvl>
    <w:lvl w:ilvl="5" w:tplc="0410001B" w:tentative="1">
      <w:start w:val="1"/>
      <w:numFmt w:val="lowerRoman"/>
      <w:lvlText w:val="%6."/>
      <w:lvlJc w:val="right"/>
      <w:pPr>
        <w:ind w:left="4269" w:hanging="180"/>
      </w:pPr>
    </w:lvl>
    <w:lvl w:ilvl="6" w:tplc="0410000F" w:tentative="1">
      <w:start w:val="1"/>
      <w:numFmt w:val="decimal"/>
      <w:lvlText w:val="%7."/>
      <w:lvlJc w:val="left"/>
      <w:pPr>
        <w:ind w:left="4989" w:hanging="360"/>
      </w:pPr>
    </w:lvl>
    <w:lvl w:ilvl="7" w:tplc="04100019" w:tentative="1">
      <w:start w:val="1"/>
      <w:numFmt w:val="lowerLetter"/>
      <w:lvlText w:val="%8."/>
      <w:lvlJc w:val="left"/>
      <w:pPr>
        <w:ind w:left="5709" w:hanging="360"/>
      </w:pPr>
    </w:lvl>
    <w:lvl w:ilvl="8" w:tplc="0410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0">
    <w:nsid w:val="352C0C87"/>
    <w:multiLevelType w:val="hybridMultilevel"/>
    <w:tmpl w:val="5AB2B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D1424"/>
    <w:multiLevelType w:val="hybridMultilevel"/>
    <w:tmpl w:val="B712D11C"/>
    <w:lvl w:ilvl="0" w:tplc="CB42406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76542"/>
    <w:multiLevelType w:val="hybridMultilevel"/>
    <w:tmpl w:val="5A803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D3677"/>
    <w:multiLevelType w:val="hybridMultilevel"/>
    <w:tmpl w:val="67081932"/>
    <w:lvl w:ilvl="0" w:tplc="466AC17E">
      <w:start w:val="1"/>
      <w:numFmt w:val="decimal"/>
      <w:lvlText w:val="%1."/>
      <w:lvlJc w:val="left"/>
      <w:pPr>
        <w:ind w:left="360" w:hanging="360"/>
      </w:pPr>
    </w:lvl>
    <w:lvl w:ilvl="1" w:tplc="80E2CA00" w:tentative="1">
      <w:start w:val="1"/>
      <w:numFmt w:val="lowerLetter"/>
      <w:lvlText w:val="%2."/>
      <w:lvlJc w:val="left"/>
      <w:pPr>
        <w:ind w:left="1080" w:hanging="360"/>
      </w:pPr>
    </w:lvl>
    <w:lvl w:ilvl="2" w:tplc="E0885018" w:tentative="1">
      <w:start w:val="1"/>
      <w:numFmt w:val="lowerRoman"/>
      <w:lvlText w:val="%3."/>
      <w:lvlJc w:val="right"/>
      <w:pPr>
        <w:ind w:left="1800" w:hanging="180"/>
      </w:pPr>
    </w:lvl>
    <w:lvl w:ilvl="3" w:tplc="FED623FE" w:tentative="1">
      <w:start w:val="1"/>
      <w:numFmt w:val="decimal"/>
      <w:lvlText w:val="%4."/>
      <w:lvlJc w:val="left"/>
      <w:pPr>
        <w:ind w:left="2520" w:hanging="360"/>
      </w:pPr>
    </w:lvl>
    <w:lvl w:ilvl="4" w:tplc="5240B7F6" w:tentative="1">
      <w:start w:val="1"/>
      <w:numFmt w:val="lowerLetter"/>
      <w:lvlText w:val="%5."/>
      <w:lvlJc w:val="left"/>
      <w:pPr>
        <w:ind w:left="3240" w:hanging="360"/>
      </w:pPr>
    </w:lvl>
    <w:lvl w:ilvl="5" w:tplc="E7ECEBD8" w:tentative="1">
      <w:start w:val="1"/>
      <w:numFmt w:val="lowerRoman"/>
      <w:lvlText w:val="%6."/>
      <w:lvlJc w:val="right"/>
      <w:pPr>
        <w:ind w:left="3960" w:hanging="180"/>
      </w:pPr>
    </w:lvl>
    <w:lvl w:ilvl="6" w:tplc="7AEAC97A" w:tentative="1">
      <w:start w:val="1"/>
      <w:numFmt w:val="decimal"/>
      <w:lvlText w:val="%7."/>
      <w:lvlJc w:val="left"/>
      <w:pPr>
        <w:ind w:left="4680" w:hanging="360"/>
      </w:pPr>
    </w:lvl>
    <w:lvl w:ilvl="7" w:tplc="ED7404E8" w:tentative="1">
      <w:start w:val="1"/>
      <w:numFmt w:val="lowerLetter"/>
      <w:lvlText w:val="%8."/>
      <w:lvlJc w:val="left"/>
      <w:pPr>
        <w:ind w:left="5400" w:hanging="360"/>
      </w:pPr>
    </w:lvl>
    <w:lvl w:ilvl="8" w:tplc="A00A27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D81BA6"/>
    <w:multiLevelType w:val="singleLevel"/>
    <w:tmpl w:val="3ECEF6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50E93D92"/>
    <w:multiLevelType w:val="hybridMultilevel"/>
    <w:tmpl w:val="C33AFDD0"/>
    <w:lvl w:ilvl="0" w:tplc="0410000F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C2314E"/>
    <w:multiLevelType w:val="hybridMultilevel"/>
    <w:tmpl w:val="5B9AA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57458"/>
    <w:multiLevelType w:val="hybridMultilevel"/>
    <w:tmpl w:val="646C14C8"/>
    <w:lvl w:ilvl="0" w:tplc="4ABA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7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61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E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C0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6D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E3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27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3AB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C2835"/>
    <w:multiLevelType w:val="hybridMultilevel"/>
    <w:tmpl w:val="592671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E2CA00" w:tentative="1">
      <w:start w:val="1"/>
      <w:numFmt w:val="lowerLetter"/>
      <w:lvlText w:val="%2."/>
      <w:lvlJc w:val="left"/>
      <w:pPr>
        <w:ind w:left="1080" w:hanging="360"/>
      </w:pPr>
    </w:lvl>
    <w:lvl w:ilvl="2" w:tplc="E0885018" w:tentative="1">
      <w:start w:val="1"/>
      <w:numFmt w:val="lowerRoman"/>
      <w:lvlText w:val="%3."/>
      <w:lvlJc w:val="right"/>
      <w:pPr>
        <w:ind w:left="1800" w:hanging="180"/>
      </w:pPr>
    </w:lvl>
    <w:lvl w:ilvl="3" w:tplc="FED623FE" w:tentative="1">
      <w:start w:val="1"/>
      <w:numFmt w:val="decimal"/>
      <w:lvlText w:val="%4."/>
      <w:lvlJc w:val="left"/>
      <w:pPr>
        <w:ind w:left="2520" w:hanging="360"/>
      </w:pPr>
    </w:lvl>
    <w:lvl w:ilvl="4" w:tplc="5240B7F6" w:tentative="1">
      <w:start w:val="1"/>
      <w:numFmt w:val="lowerLetter"/>
      <w:lvlText w:val="%5."/>
      <w:lvlJc w:val="left"/>
      <w:pPr>
        <w:ind w:left="3240" w:hanging="360"/>
      </w:pPr>
    </w:lvl>
    <w:lvl w:ilvl="5" w:tplc="E7ECEBD8" w:tentative="1">
      <w:start w:val="1"/>
      <w:numFmt w:val="lowerRoman"/>
      <w:lvlText w:val="%6."/>
      <w:lvlJc w:val="right"/>
      <w:pPr>
        <w:ind w:left="3960" w:hanging="180"/>
      </w:pPr>
    </w:lvl>
    <w:lvl w:ilvl="6" w:tplc="7AEAC97A" w:tentative="1">
      <w:start w:val="1"/>
      <w:numFmt w:val="decimal"/>
      <w:lvlText w:val="%7."/>
      <w:lvlJc w:val="left"/>
      <w:pPr>
        <w:ind w:left="4680" w:hanging="360"/>
      </w:pPr>
    </w:lvl>
    <w:lvl w:ilvl="7" w:tplc="ED7404E8" w:tentative="1">
      <w:start w:val="1"/>
      <w:numFmt w:val="lowerLetter"/>
      <w:lvlText w:val="%8."/>
      <w:lvlJc w:val="left"/>
      <w:pPr>
        <w:ind w:left="5400" w:hanging="360"/>
      </w:pPr>
    </w:lvl>
    <w:lvl w:ilvl="8" w:tplc="A00A27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12"/>
  </w:num>
  <w:num w:numId="12">
    <w:abstractNumId w:val="1"/>
  </w:num>
  <w:num w:numId="13">
    <w:abstractNumId w:val="18"/>
  </w:num>
  <w:num w:numId="14">
    <w:abstractNumId w:val="2"/>
  </w:num>
  <w:num w:numId="15">
    <w:abstractNumId w:val="14"/>
  </w:num>
  <w:num w:numId="16">
    <w:abstractNumId w:val="3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257AA4"/>
    <w:rsid w:val="00001C43"/>
    <w:rsid w:val="00016A04"/>
    <w:rsid w:val="00023B1E"/>
    <w:rsid w:val="0003293A"/>
    <w:rsid w:val="000371BB"/>
    <w:rsid w:val="000533A2"/>
    <w:rsid w:val="00074C88"/>
    <w:rsid w:val="0007553F"/>
    <w:rsid w:val="00076D30"/>
    <w:rsid w:val="0009258B"/>
    <w:rsid w:val="000B7CF2"/>
    <w:rsid w:val="000C13C8"/>
    <w:rsid w:val="000C26FB"/>
    <w:rsid w:val="000D7598"/>
    <w:rsid w:val="000D7D80"/>
    <w:rsid w:val="000E0622"/>
    <w:rsid w:val="000E2BF4"/>
    <w:rsid w:val="000F31F5"/>
    <w:rsid w:val="000F6129"/>
    <w:rsid w:val="000F7120"/>
    <w:rsid w:val="001314EA"/>
    <w:rsid w:val="001457C8"/>
    <w:rsid w:val="00153CD3"/>
    <w:rsid w:val="00190502"/>
    <w:rsid w:val="001A55D1"/>
    <w:rsid w:val="001A645F"/>
    <w:rsid w:val="001C380E"/>
    <w:rsid w:val="001C4463"/>
    <w:rsid w:val="001D2D1D"/>
    <w:rsid w:val="001E306F"/>
    <w:rsid w:val="001E5116"/>
    <w:rsid w:val="001E5183"/>
    <w:rsid w:val="001F2641"/>
    <w:rsid w:val="001F7FA2"/>
    <w:rsid w:val="002179C7"/>
    <w:rsid w:val="00235D0E"/>
    <w:rsid w:val="00251733"/>
    <w:rsid w:val="00257AA4"/>
    <w:rsid w:val="002725DC"/>
    <w:rsid w:val="0028141F"/>
    <w:rsid w:val="00285AD7"/>
    <w:rsid w:val="00287054"/>
    <w:rsid w:val="002A1D60"/>
    <w:rsid w:val="002A6264"/>
    <w:rsid w:val="002B3CC8"/>
    <w:rsid w:val="002D04E0"/>
    <w:rsid w:val="002E1FB9"/>
    <w:rsid w:val="002E5A1E"/>
    <w:rsid w:val="002F3D66"/>
    <w:rsid w:val="00301719"/>
    <w:rsid w:val="003063C5"/>
    <w:rsid w:val="00306696"/>
    <w:rsid w:val="003070DA"/>
    <w:rsid w:val="003230AA"/>
    <w:rsid w:val="00331058"/>
    <w:rsid w:val="0033226C"/>
    <w:rsid w:val="00351E70"/>
    <w:rsid w:val="00363966"/>
    <w:rsid w:val="00363FD0"/>
    <w:rsid w:val="00364154"/>
    <w:rsid w:val="0036620D"/>
    <w:rsid w:val="00370BEC"/>
    <w:rsid w:val="00376E7A"/>
    <w:rsid w:val="00381905"/>
    <w:rsid w:val="00383E11"/>
    <w:rsid w:val="00384E6C"/>
    <w:rsid w:val="003A23B3"/>
    <w:rsid w:val="003B18E6"/>
    <w:rsid w:val="003B36FB"/>
    <w:rsid w:val="003B3A87"/>
    <w:rsid w:val="003B7F13"/>
    <w:rsid w:val="003D261F"/>
    <w:rsid w:val="003D5926"/>
    <w:rsid w:val="003F0DA9"/>
    <w:rsid w:val="0040067B"/>
    <w:rsid w:val="004033FA"/>
    <w:rsid w:val="004074EE"/>
    <w:rsid w:val="0041289B"/>
    <w:rsid w:val="00425E15"/>
    <w:rsid w:val="00427D99"/>
    <w:rsid w:val="004306A1"/>
    <w:rsid w:val="00437B9C"/>
    <w:rsid w:val="004624B9"/>
    <w:rsid w:val="00471356"/>
    <w:rsid w:val="00472559"/>
    <w:rsid w:val="00484219"/>
    <w:rsid w:val="004A41CE"/>
    <w:rsid w:val="004A5BCE"/>
    <w:rsid w:val="004C12AE"/>
    <w:rsid w:val="004C69BB"/>
    <w:rsid w:val="004D5425"/>
    <w:rsid w:val="004E6E3C"/>
    <w:rsid w:val="004E7945"/>
    <w:rsid w:val="004F023C"/>
    <w:rsid w:val="004F2F9E"/>
    <w:rsid w:val="004F448D"/>
    <w:rsid w:val="0051301F"/>
    <w:rsid w:val="00514948"/>
    <w:rsid w:val="005276B3"/>
    <w:rsid w:val="0054080A"/>
    <w:rsid w:val="00542419"/>
    <w:rsid w:val="00553203"/>
    <w:rsid w:val="00582A09"/>
    <w:rsid w:val="00596AB9"/>
    <w:rsid w:val="005A2462"/>
    <w:rsid w:val="005A2EDC"/>
    <w:rsid w:val="005B1F51"/>
    <w:rsid w:val="005B7944"/>
    <w:rsid w:val="005C7814"/>
    <w:rsid w:val="005D3ACC"/>
    <w:rsid w:val="005D5788"/>
    <w:rsid w:val="005E3C1C"/>
    <w:rsid w:val="006247BD"/>
    <w:rsid w:val="00627A26"/>
    <w:rsid w:val="00627E8E"/>
    <w:rsid w:val="0063109A"/>
    <w:rsid w:val="00634FBB"/>
    <w:rsid w:val="00643160"/>
    <w:rsid w:val="00644D50"/>
    <w:rsid w:val="00645446"/>
    <w:rsid w:val="00654A0A"/>
    <w:rsid w:val="006606E7"/>
    <w:rsid w:val="00666098"/>
    <w:rsid w:val="006700B7"/>
    <w:rsid w:val="006755C9"/>
    <w:rsid w:val="0067605A"/>
    <w:rsid w:val="0067763C"/>
    <w:rsid w:val="0068485D"/>
    <w:rsid w:val="006B23B6"/>
    <w:rsid w:val="006C4A7E"/>
    <w:rsid w:val="006E13CB"/>
    <w:rsid w:val="00720497"/>
    <w:rsid w:val="007309C3"/>
    <w:rsid w:val="00733478"/>
    <w:rsid w:val="00740B56"/>
    <w:rsid w:val="00746461"/>
    <w:rsid w:val="00756AA5"/>
    <w:rsid w:val="00790ECF"/>
    <w:rsid w:val="007A5037"/>
    <w:rsid w:val="007B33AA"/>
    <w:rsid w:val="007B67A5"/>
    <w:rsid w:val="007D0BCF"/>
    <w:rsid w:val="007D3DC1"/>
    <w:rsid w:val="007D7D35"/>
    <w:rsid w:val="00801F0B"/>
    <w:rsid w:val="008041C0"/>
    <w:rsid w:val="00825AE3"/>
    <w:rsid w:val="00863DE0"/>
    <w:rsid w:val="00870962"/>
    <w:rsid w:val="008721B7"/>
    <w:rsid w:val="00882EF8"/>
    <w:rsid w:val="0088389F"/>
    <w:rsid w:val="008C01D2"/>
    <w:rsid w:val="008C492F"/>
    <w:rsid w:val="008C4F1C"/>
    <w:rsid w:val="008D7501"/>
    <w:rsid w:val="008F0230"/>
    <w:rsid w:val="008F1363"/>
    <w:rsid w:val="0090101E"/>
    <w:rsid w:val="009115D0"/>
    <w:rsid w:val="0092652F"/>
    <w:rsid w:val="00946DA2"/>
    <w:rsid w:val="00947648"/>
    <w:rsid w:val="00960AAF"/>
    <w:rsid w:val="009A38CC"/>
    <w:rsid w:val="009A5DC0"/>
    <w:rsid w:val="00A05258"/>
    <w:rsid w:val="00A31681"/>
    <w:rsid w:val="00A40D02"/>
    <w:rsid w:val="00A423D2"/>
    <w:rsid w:val="00A46704"/>
    <w:rsid w:val="00A52E1D"/>
    <w:rsid w:val="00A5567C"/>
    <w:rsid w:val="00A66F44"/>
    <w:rsid w:val="00A678E8"/>
    <w:rsid w:val="00A705E5"/>
    <w:rsid w:val="00A774F1"/>
    <w:rsid w:val="00A77A4C"/>
    <w:rsid w:val="00A81DF7"/>
    <w:rsid w:val="00A83717"/>
    <w:rsid w:val="00A93863"/>
    <w:rsid w:val="00AA738C"/>
    <w:rsid w:val="00AA7435"/>
    <w:rsid w:val="00AA7BD7"/>
    <w:rsid w:val="00AC448A"/>
    <w:rsid w:val="00AD1D43"/>
    <w:rsid w:val="00AF49EA"/>
    <w:rsid w:val="00B07432"/>
    <w:rsid w:val="00B236C8"/>
    <w:rsid w:val="00B30238"/>
    <w:rsid w:val="00B30724"/>
    <w:rsid w:val="00B371E0"/>
    <w:rsid w:val="00B37862"/>
    <w:rsid w:val="00B55440"/>
    <w:rsid w:val="00B60E9E"/>
    <w:rsid w:val="00B618B7"/>
    <w:rsid w:val="00B67275"/>
    <w:rsid w:val="00B77DBD"/>
    <w:rsid w:val="00BA5035"/>
    <w:rsid w:val="00BC16E3"/>
    <w:rsid w:val="00BC5092"/>
    <w:rsid w:val="00BC777D"/>
    <w:rsid w:val="00BD027D"/>
    <w:rsid w:val="00BD1468"/>
    <w:rsid w:val="00BD6B82"/>
    <w:rsid w:val="00BE068A"/>
    <w:rsid w:val="00BE5F85"/>
    <w:rsid w:val="00BE62F3"/>
    <w:rsid w:val="00BF2AFC"/>
    <w:rsid w:val="00BF4BF6"/>
    <w:rsid w:val="00C042DB"/>
    <w:rsid w:val="00C07E21"/>
    <w:rsid w:val="00C13129"/>
    <w:rsid w:val="00C50085"/>
    <w:rsid w:val="00C521A1"/>
    <w:rsid w:val="00C74EDC"/>
    <w:rsid w:val="00C83C5C"/>
    <w:rsid w:val="00C93693"/>
    <w:rsid w:val="00CD4342"/>
    <w:rsid w:val="00CD5FEE"/>
    <w:rsid w:val="00CD6E26"/>
    <w:rsid w:val="00CF3C8C"/>
    <w:rsid w:val="00CF5130"/>
    <w:rsid w:val="00CF73D1"/>
    <w:rsid w:val="00D03F53"/>
    <w:rsid w:val="00D06DF9"/>
    <w:rsid w:val="00D102E1"/>
    <w:rsid w:val="00D124CF"/>
    <w:rsid w:val="00D232A9"/>
    <w:rsid w:val="00D32498"/>
    <w:rsid w:val="00D6480F"/>
    <w:rsid w:val="00D72118"/>
    <w:rsid w:val="00DC4AA8"/>
    <w:rsid w:val="00DC5625"/>
    <w:rsid w:val="00DD3526"/>
    <w:rsid w:val="00DE2BC4"/>
    <w:rsid w:val="00DE583E"/>
    <w:rsid w:val="00E23173"/>
    <w:rsid w:val="00E651DD"/>
    <w:rsid w:val="00E718BA"/>
    <w:rsid w:val="00E7588A"/>
    <w:rsid w:val="00E777F4"/>
    <w:rsid w:val="00E81CFB"/>
    <w:rsid w:val="00EA57A4"/>
    <w:rsid w:val="00EB2F10"/>
    <w:rsid w:val="00EC7CC7"/>
    <w:rsid w:val="00ED46EB"/>
    <w:rsid w:val="00EE4C03"/>
    <w:rsid w:val="00EF1556"/>
    <w:rsid w:val="00EF258F"/>
    <w:rsid w:val="00F00C6F"/>
    <w:rsid w:val="00F102A9"/>
    <w:rsid w:val="00F1180F"/>
    <w:rsid w:val="00F17F2E"/>
    <w:rsid w:val="00F30916"/>
    <w:rsid w:val="00F43864"/>
    <w:rsid w:val="00F616F9"/>
    <w:rsid w:val="00F71C58"/>
    <w:rsid w:val="00F76940"/>
    <w:rsid w:val="00F86E36"/>
    <w:rsid w:val="00FA1CB0"/>
    <w:rsid w:val="00FA538D"/>
    <w:rsid w:val="00FC3EDC"/>
    <w:rsid w:val="00FE53C2"/>
    <w:rsid w:val="00FF3CF1"/>
    <w:rsid w:val="00FF4452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7A4"/>
  </w:style>
  <w:style w:type="paragraph" w:styleId="Titolo1">
    <w:name w:val="heading 1"/>
    <w:aliases w:val="H1"/>
    <w:basedOn w:val="Normale"/>
    <w:next w:val="Normale"/>
    <w:link w:val="Titolo1Carattere"/>
    <w:qFormat/>
    <w:rsid w:val="00B236C8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7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37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1D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E651D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1D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1D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1D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7AA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21B7"/>
    <w:rPr>
      <w:color w:val="800080" w:themeColor="followedHyperlink"/>
      <w:u w:val="single"/>
    </w:rPr>
  </w:style>
  <w:style w:type="character" w:customStyle="1" w:styleId="Titolo1Carattere">
    <w:name w:val="Titolo 1 Carattere"/>
    <w:aliases w:val="H1 Carattere"/>
    <w:basedOn w:val="Carpredefinitoparagrafo"/>
    <w:link w:val="Titolo1"/>
    <w:rsid w:val="00B236C8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3072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30724"/>
    <w:rPr>
      <w:rFonts w:ascii="Consolas" w:eastAsia="Calibri" w:hAnsi="Consolas" w:cs="Times New Roman"/>
      <w:sz w:val="21"/>
      <w:szCs w:val="21"/>
    </w:rPr>
  </w:style>
  <w:style w:type="paragraph" w:styleId="Corpodeltesto">
    <w:name w:val="Body Text"/>
    <w:basedOn w:val="Normale"/>
    <w:link w:val="CorpodeltestoCarattere"/>
    <w:uiPriority w:val="99"/>
    <w:unhideWhenUsed/>
    <w:rsid w:val="00B30724"/>
    <w:pPr>
      <w:spacing w:after="120"/>
    </w:pPr>
    <w:rPr>
      <w:rFonts w:eastAsiaTheme="minorEastAsia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30724"/>
    <w:rPr>
      <w:rFonts w:eastAsiaTheme="minorEastAsia"/>
      <w:lang w:eastAsia="it-IT"/>
    </w:rPr>
  </w:style>
  <w:style w:type="paragraph" w:styleId="Paragrafoelenco">
    <w:name w:val="List Paragraph"/>
    <w:basedOn w:val="Normale"/>
    <w:qFormat/>
    <w:rsid w:val="00756A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Attribute3">
    <w:name w:val="CharAttribute3"/>
    <w:rsid w:val="00756AA5"/>
    <w:rPr>
      <w:rFonts w:ascii="Calibri" w:eastAsia="Calibri" w:hAnsi="Calibri" w:hint="default"/>
      <w:sz w:val="24"/>
    </w:rPr>
  </w:style>
  <w:style w:type="paragraph" w:customStyle="1" w:styleId="ParaAttribute2">
    <w:name w:val="ParaAttribute2"/>
    <w:rsid w:val="00756AA5"/>
    <w:pPr>
      <w:widowControl w:val="0"/>
      <w:spacing w:line="240" w:lineRule="auto"/>
    </w:pPr>
    <w:rPr>
      <w:rFonts w:ascii="Times New Roman" w:eastAsia="¹Å" w:hAnsi="Times New Roman" w:cs="Times New Roman"/>
      <w:sz w:val="20"/>
      <w:szCs w:val="20"/>
      <w:lang w:eastAsia="it-IT"/>
    </w:rPr>
  </w:style>
  <w:style w:type="paragraph" w:customStyle="1" w:styleId="ParaAttribute30">
    <w:name w:val="ParaAttribute30"/>
    <w:rsid w:val="00756AA5"/>
    <w:pPr>
      <w:widowControl w:val="0"/>
      <w:spacing w:after="0" w:line="240" w:lineRule="auto"/>
      <w:ind w:left="720"/>
      <w:jc w:val="both"/>
    </w:pPr>
    <w:rPr>
      <w:rFonts w:ascii="Times New Roman" w:eastAsia="¹Å" w:hAnsi="Times New Roman" w:cs="Times New Roman"/>
      <w:sz w:val="20"/>
      <w:szCs w:val="20"/>
      <w:lang w:eastAsia="it-IT"/>
    </w:rPr>
  </w:style>
  <w:style w:type="paragraph" w:customStyle="1" w:styleId="ParaAttribute62">
    <w:name w:val="ParaAttribute62"/>
    <w:rsid w:val="00756AA5"/>
    <w:pPr>
      <w:widowControl w:val="0"/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line="240" w:lineRule="auto"/>
    </w:pPr>
    <w:rPr>
      <w:rFonts w:ascii="Times New Roman" w:eastAsia="¹Å" w:hAnsi="Times New Roman" w:cs="Times New Roman"/>
      <w:sz w:val="20"/>
      <w:szCs w:val="20"/>
      <w:lang w:eastAsia="it-IT"/>
    </w:rPr>
  </w:style>
  <w:style w:type="paragraph" w:customStyle="1" w:styleId="ParaAttribute63">
    <w:name w:val="ParaAttribute63"/>
    <w:rsid w:val="00756AA5"/>
    <w:pPr>
      <w:widowControl w:val="0"/>
      <w:spacing w:line="240" w:lineRule="auto"/>
      <w:jc w:val="center"/>
    </w:pPr>
    <w:rPr>
      <w:rFonts w:ascii="Times New Roman" w:eastAsia="¹Å" w:hAnsi="Times New Roman" w:cs="Times New Roman"/>
      <w:sz w:val="20"/>
      <w:szCs w:val="20"/>
      <w:lang w:eastAsia="it-IT"/>
    </w:rPr>
  </w:style>
  <w:style w:type="character" w:customStyle="1" w:styleId="CharAttribute4">
    <w:name w:val="CharAttribute4"/>
    <w:rsid w:val="00756AA5"/>
    <w:rPr>
      <w:rFonts w:ascii="Calibri" w:eastAsia="Times New Roman"/>
      <w:b/>
      <w:sz w:val="24"/>
    </w:rPr>
  </w:style>
  <w:style w:type="character" w:customStyle="1" w:styleId="CharAttribute14">
    <w:name w:val="CharAttribute14"/>
    <w:rsid w:val="00756AA5"/>
    <w:rPr>
      <w:rFonts w:ascii="Calibri" w:eastAsia="Calibri"/>
      <w:b/>
      <w:sz w:val="24"/>
    </w:rPr>
  </w:style>
  <w:style w:type="paragraph" w:customStyle="1" w:styleId="Default">
    <w:name w:val="Default"/>
    <w:rsid w:val="004A4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D60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3B7F13"/>
    <w:rPr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7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7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37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link w:val="TitoloCarattere"/>
    <w:qFormat/>
    <w:rsid w:val="000371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371B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Titolo1H1">
    <w:name w:val="Titolo 1.H1"/>
    <w:basedOn w:val="Normale"/>
    <w:next w:val="Normale"/>
    <w:rsid w:val="003017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ambito">
    <w:name w:val="provv_ambito"/>
    <w:basedOn w:val="Normale"/>
    <w:rsid w:val="0030171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1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1719"/>
  </w:style>
  <w:style w:type="paragraph" w:styleId="Pidipagina">
    <w:name w:val="footer"/>
    <w:basedOn w:val="Normale"/>
    <w:link w:val="PidipaginaCarattere"/>
    <w:uiPriority w:val="99"/>
    <w:unhideWhenUsed/>
    <w:rsid w:val="00301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7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1D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651D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1DD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1DD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1DD"/>
    <w:rPr>
      <w:rFonts w:asciiTheme="majorHAnsi" w:eastAsiaTheme="majorEastAsia" w:hAnsiTheme="majorHAnsi" w:cstheme="majorBidi"/>
      <w:lang w:val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B618B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618B7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5C78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 Federica Ferrari</dc:creator>
  <cp:lastModifiedBy>Simonetta Mati</cp:lastModifiedBy>
  <cp:revision>61</cp:revision>
  <cp:lastPrinted>2021-04-22T12:39:00Z</cp:lastPrinted>
  <dcterms:created xsi:type="dcterms:W3CDTF">2021-01-22T13:21:00Z</dcterms:created>
  <dcterms:modified xsi:type="dcterms:W3CDTF">2021-05-31T12:47:00Z</dcterms:modified>
</cp:coreProperties>
</file>