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19" w:rsidRDefault="00301719" w:rsidP="00301719">
      <w:pPr>
        <w:spacing w:after="0" w:line="240" w:lineRule="auto"/>
        <w:jc w:val="both"/>
        <w:rPr>
          <w:rFonts w:cs="Calibri"/>
          <w:sz w:val="24"/>
          <w:szCs w:val="24"/>
        </w:rPr>
      </w:pPr>
    </w:p>
    <w:p w:rsidR="00301719" w:rsidRDefault="00301719" w:rsidP="00301719">
      <w:pPr>
        <w:widowControl w:val="0"/>
        <w:spacing w:after="0" w:line="240" w:lineRule="auto"/>
        <w:jc w:val="both"/>
        <w:rPr>
          <w:rFonts w:cs="Calibri"/>
          <w:b/>
          <w:sz w:val="24"/>
          <w:szCs w:val="24"/>
        </w:rPr>
      </w:pPr>
    </w:p>
    <w:p w:rsidR="00301719" w:rsidRPr="00362D05" w:rsidRDefault="00301719" w:rsidP="00301719">
      <w:pPr>
        <w:pStyle w:val="provvambito"/>
        <w:spacing w:before="0" w:beforeAutospacing="0" w:after="0" w:afterAutospacing="0"/>
        <w:ind w:right="-143"/>
        <w:rPr>
          <w:rFonts w:ascii="Calibri" w:eastAsia="Times New Roman" w:hAnsi="Calibri" w:cs="Calibri"/>
          <w:bCs w:val="0"/>
        </w:rPr>
      </w:pPr>
      <w:r w:rsidRPr="00362D05">
        <w:rPr>
          <w:rFonts w:ascii="Calibri" w:eastAsia="Times New Roman" w:hAnsi="Calibri" w:cs="Calibri"/>
          <w:bCs w:val="0"/>
        </w:rPr>
        <w:t>VERBALE DEL CONSIGLIO DIRETTIVO</w:t>
      </w:r>
    </w:p>
    <w:p w:rsidR="00301719" w:rsidRPr="00362D05" w:rsidRDefault="00301719" w:rsidP="00301719">
      <w:pPr>
        <w:pStyle w:val="provvambito"/>
        <w:spacing w:before="0" w:beforeAutospacing="0" w:after="0" w:afterAutospacing="0"/>
        <w:ind w:right="-142"/>
        <w:rPr>
          <w:rFonts w:ascii="Calibri" w:eastAsia="Times New Roman" w:hAnsi="Calibri" w:cs="Calibri"/>
          <w:bCs w:val="0"/>
        </w:rPr>
      </w:pPr>
      <w:r w:rsidRPr="00362D05">
        <w:rPr>
          <w:rFonts w:ascii="Calibri" w:eastAsia="Times New Roman" w:hAnsi="Calibri" w:cs="Calibri"/>
          <w:bCs w:val="0"/>
        </w:rPr>
        <w:t>DELL’ORDINE PROVINCIALE DEI MEDICI CHIRURGHI E DEGLI ODONTOIATRI DI MODENA</w:t>
      </w:r>
    </w:p>
    <w:p w:rsidR="00301719" w:rsidRPr="00362D05" w:rsidRDefault="00301719" w:rsidP="00301719">
      <w:pPr>
        <w:spacing w:after="0" w:line="240" w:lineRule="auto"/>
        <w:ind w:right="-142"/>
        <w:jc w:val="center"/>
        <w:rPr>
          <w:rFonts w:eastAsia="Times New Roman" w:cs="Calibri"/>
          <w:b/>
          <w:sz w:val="24"/>
          <w:szCs w:val="24"/>
        </w:rPr>
      </w:pPr>
    </w:p>
    <w:p w:rsidR="00301719" w:rsidRPr="00362D05" w:rsidRDefault="007D0AE3" w:rsidP="00301719">
      <w:pPr>
        <w:spacing w:after="0" w:line="240" w:lineRule="auto"/>
        <w:ind w:right="-142"/>
        <w:jc w:val="center"/>
        <w:rPr>
          <w:rFonts w:eastAsia="Times New Roman" w:cs="Calibri"/>
          <w:b/>
          <w:sz w:val="24"/>
          <w:szCs w:val="24"/>
        </w:rPr>
      </w:pPr>
      <w:r>
        <w:rPr>
          <w:rFonts w:eastAsia="Times New Roman" w:cs="Calibri"/>
          <w:b/>
          <w:sz w:val="24"/>
          <w:szCs w:val="24"/>
        </w:rPr>
        <w:t xml:space="preserve">MERCOLEDI’ 10 </w:t>
      </w:r>
      <w:r w:rsidR="00484219">
        <w:rPr>
          <w:rFonts w:eastAsia="Times New Roman" w:cs="Calibri"/>
          <w:b/>
          <w:sz w:val="24"/>
          <w:szCs w:val="24"/>
        </w:rPr>
        <w:t xml:space="preserve"> MARZO </w:t>
      </w:r>
      <w:r w:rsidR="003D261F">
        <w:rPr>
          <w:rFonts w:eastAsia="Times New Roman" w:cs="Calibri"/>
          <w:b/>
          <w:sz w:val="24"/>
          <w:szCs w:val="24"/>
        </w:rPr>
        <w:t xml:space="preserve"> 2021</w:t>
      </w:r>
      <w:r w:rsidR="00484219">
        <w:rPr>
          <w:rFonts w:eastAsia="Times New Roman" w:cs="Calibri"/>
          <w:b/>
          <w:sz w:val="24"/>
          <w:szCs w:val="24"/>
        </w:rPr>
        <w:t>– ORE 22,00</w:t>
      </w:r>
    </w:p>
    <w:p w:rsidR="00301719" w:rsidRPr="00362D05" w:rsidRDefault="00301719" w:rsidP="00301719">
      <w:pPr>
        <w:spacing w:after="0" w:line="240" w:lineRule="auto"/>
        <w:ind w:right="-142"/>
        <w:jc w:val="center"/>
        <w:rPr>
          <w:rFonts w:eastAsia="Times New Roman" w:cs="Calibri"/>
          <w:b/>
          <w:sz w:val="24"/>
          <w:szCs w:val="24"/>
        </w:rPr>
      </w:pPr>
      <w:r>
        <w:rPr>
          <w:rFonts w:eastAsia="Times New Roman" w:cs="Calibri"/>
          <w:b/>
          <w:sz w:val="24"/>
          <w:szCs w:val="24"/>
        </w:rPr>
        <w:t xml:space="preserve">IN MODALITA’ VIDEOCONFERENZA PER L’EMERGENZA COVID </w:t>
      </w:r>
    </w:p>
    <w:p w:rsidR="00301719" w:rsidRPr="00362D05" w:rsidRDefault="00301719" w:rsidP="00301719">
      <w:pPr>
        <w:pStyle w:val="Titolo1H1"/>
        <w:keepNext w:val="0"/>
        <w:tabs>
          <w:tab w:val="left" w:pos="3390"/>
        </w:tabs>
        <w:ind w:right="-143"/>
        <w:outlineLvl w:val="9"/>
        <w:rPr>
          <w:rFonts w:ascii="Calibri" w:hAnsi="Calibri" w:cs="Calibri"/>
        </w:rPr>
      </w:pPr>
    </w:p>
    <w:p w:rsidR="00301719" w:rsidRPr="008D231C" w:rsidRDefault="00301719" w:rsidP="00301719">
      <w:pPr>
        <w:pStyle w:val="Titolo2"/>
        <w:jc w:val="both"/>
        <w:rPr>
          <w:rFonts w:ascii="Calibri" w:eastAsia="Calibri" w:hAnsi="Calibri" w:cs="Times New Roman"/>
          <w:b w:val="0"/>
          <w:bCs w:val="0"/>
          <w:color w:val="auto"/>
          <w:sz w:val="22"/>
          <w:szCs w:val="22"/>
        </w:rPr>
      </w:pPr>
      <w:r w:rsidRPr="008D231C">
        <w:rPr>
          <w:rFonts w:ascii="Calibri" w:eastAsia="Calibri" w:hAnsi="Calibri" w:cs="Times New Roman"/>
          <w:b w:val="0"/>
          <w:bCs w:val="0"/>
          <w:color w:val="auto"/>
          <w:sz w:val="22"/>
          <w:szCs w:val="22"/>
        </w:rPr>
        <w:t xml:space="preserve">Il giorno </w:t>
      </w:r>
      <w:r w:rsidR="007D0AE3">
        <w:rPr>
          <w:rFonts w:ascii="Calibri" w:eastAsia="Calibri" w:hAnsi="Calibri" w:cs="Times New Roman"/>
          <w:b w:val="0"/>
          <w:bCs w:val="0"/>
          <w:color w:val="auto"/>
          <w:sz w:val="22"/>
          <w:szCs w:val="22"/>
        </w:rPr>
        <w:t xml:space="preserve">mercoledì 10 </w:t>
      </w:r>
      <w:r w:rsidR="00484219">
        <w:rPr>
          <w:rFonts w:ascii="Calibri" w:eastAsia="Calibri" w:hAnsi="Calibri" w:cs="Times New Roman"/>
          <w:b w:val="0"/>
          <w:bCs w:val="0"/>
          <w:color w:val="auto"/>
          <w:sz w:val="22"/>
          <w:szCs w:val="22"/>
        </w:rPr>
        <w:t>marzo 2021</w:t>
      </w:r>
      <w:r w:rsidRPr="008D231C">
        <w:rPr>
          <w:rFonts w:ascii="Calibri" w:eastAsia="Calibri" w:hAnsi="Calibri" w:cs="Times New Roman"/>
          <w:b w:val="0"/>
          <w:bCs w:val="0"/>
          <w:color w:val="auto"/>
          <w:sz w:val="22"/>
          <w:szCs w:val="22"/>
        </w:rPr>
        <w:t xml:space="preserve"> alle ore </w:t>
      </w:r>
      <w:r w:rsidR="00484219">
        <w:rPr>
          <w:rFonts w:ascii="Calibri" w:eastAsia="Calibri" w:hAnsi="Calibri" w:cs="Times New Roman"/>
          <w:b w:val="0"/>
          <w:bCs w:val="0"/>
          <w:color w:val="auto"/>
          <w:sz w:val="22"/>
          <w:szCs w:val="22"/>
        </w:rPr>
        <w:t>22,00</w:t>
      </w:r>
      <w:r w:rsidRPr="008D231C">
        <w:rPr>
          <w:rFonts w:ascii="Calibri" w:eastAsia="Calibri" w:hAnsi="Calibri" w:cs="Times New Roman"/>
          <w:b w:val="0"/>
          <w:bCs w:val="0"/>
          <w:color w:val="auto"/>
          <w:sz w:val="22"/>
          <w:szCs w:val="22"/>
        </w:rPr>
        <w:t xml:space="preserve"> si è svolta la riunione di Consiglio Direttivo che, in considerazione dell’emergenza coronavirus,  è stata gestita  in modalità videoconferenza.</w:t>
      </w:r>
    </w:p>
    <w:p w:rsidR="00301719" w:rsidRDefault="00301719" w:rsidP="00301719">
      <w:pPr>
        <w:pStyle w:val="Titolo1H1"/>
        <w:keepNext w:val="0"/>
        <w:outlineLvl w:val="9"/>
        <w:rPr>
          <w:rFonts w:ascii="Calibri" w:eastAsia="Calibri" w:hAnsi="Calibri"/>
          <w:sz w:val="22"/>
          <w:szCs w:val="22"/>
          <w:lang w:eastAsia="en-US"/>
        </w:rPr>
      </w:pPr>
    </w:p>
    <w:p w:rsidR="00301719" w:rsidRPr="008D231C" w:rsidRDefault="00301719" w:rsidP="00301719">
      <w:pPr>
        <w:pStyle w:val="Titolo1H1"/>
        <w:keepNext w:val="0"/>
        <w:outlineLvl w:val="9"/>
        <w:rPr>
          <w:rFonts w:ascii="Calibri" w:eastAsia="Calibri" w:hAnsi="Calibri"/>
          <w:sz w:val="22"/>
          <w:szCs w:val="22"/>
          <w:lang w:eastAsia="en-US"/>
        </w:rPr>
      </w:pPr>
      <w:r w:rsidRPr="008D231C">
        <w:rPr>
          <w:rFonts w:ascii="Calibri" w:eastAsia="Calibri" w:hAnsi="Calibri"/>
          <w:sz w:val="22"/>
          <w:szCs w:val="22"/>
          <w:lang w:eastAsia="en-US"/>
        </w:rPr>
        <w:t>Hanno partecipato alla riunione:</w:t>
      </w:r>
    </w:p>
    <w:p w:rsidR="00301719" w:rsidRPr="00BC1BCE" w:rsidRDefault="00301719" w:rsidP="00301719">
      <w:pPr>
        <w:jc w:val="both"/>
        <w:rPr>
          <w:rFonts w:ascii="Calibri" w:eastAsia="Calibri" w:hAnsi="Calibri" w:cs="Times New Roman"/>
        </w:rPr>
      </w:pPr>
      <w:r w:rsidRPr="00BC1BCE">
        <w:rPr>
          <w:rFonts w:ascii="Calibri" w:eastAsia="Calibri" w:hAnsi="Calibri" w:cs="Times New Roman"/>
        </w:rPr>
        <w:t>Presidente</w:t>
      </w:r>
      <w:r w:rsidRPr="00BC1BCE">
        <w:rPr>
          <w:rFonts w:ascii="Calibri" w:eastAsia="Calibri" w:hAnsi="Calibri" w:cs="Times New Roman"/>
        </w:rPr>
        <w:tab/>
      </w:r>
      <w:r w:rsidRPr="00BC1BCE">
        <w:rPr>
          <w:rFonts w:ascii="Calibri" w:eastAsia="Calibri" w:hAnsi="Calibri" w:cs="Times New Roman"/>
        </w:rPr>
        <w:tab/>
      </w:r>
      <w:r w:rsidRPr="00BC1BCE">
        <w:rPr>
          <w:rFonts w:ascii="Calibri" w:eastAsia="Calibri" w:hAnsi="Calibri" w:cs="Times New Roman"/>
        </w:rPr>
        <w:tab/>
      </w:r>
      <w:r w:rsidRPr="00BC1BCE">
        <w:rPr>
          <w:rFonts w:ascii="Calibri" w:eastAsia="Calibri" w:hAnsi="Calibri" w:cs="Times New Roman"/>
        </w:rPr>
        <w:tab/>
        <w:t xml:space="preserve">Dott. </w:t>
      </w:r>
      <w:r>
        <w:rPr>
          <w:rFonts w:ascii="Calibri" w:eastAsia="Calibri" w:hAnsi="Calibri" w:cs="Times New Roman"/>
        </w:rPr>
        <w:t>Mauro Zennaro</w:t>
      </w:r>
    </w:p>
    <w:p w:rsidR="00301719" w:rsidRDefault="00301719" w:rsidP="00301719">
      <w:pPr>
        <w:jc w:val="both"/>
        <w:rPr>
          <w:rFonts w:ascii="Calibri" w:eastAsia="Calibri" w:hAnsi="Calibri" w:cs="Times New Roman"/>
        </w:rPr>
      </w:pPr>
      <w:r w:rsidRPr="00BC1BCE">
        <w:rPr>
          <w:rFonts w:ascii="Calibri" w:eastAsia="Calibri" w:hAnsi="Calibri" w:cs="Times New Roman"/>
        </w:rPr>
        <w:t>Vice-Presidente</w:t>
      </w:r>
      <w:r w:rsidRPr="00BC1BCE">
        <w:rPr>
          <w:rFonts w:ascii="Calibri" w:eastAsia="Calibri" w:hAnsi="Calibri" w:cs="Times New Roman"/>
        </w:rPr>
        <w:tab/>
      </w:r>
      <w:r w:rsidRPr="00BC1BCE">
        <w:rPr>
          <w:rFonts w:ascii="Calibri" w:eastAsia="Calibri" w:hAnsi="Calibri" w:cs="Times New Roman"/>
        </w:rPr>
        <w:tab/>
      </w:r>
      <w:r w:rsidRPr="00BC1BCE">
        <w:rPr>
          <w:rFonts w:ascii="Calibri" w:eastAsia="Calibri" w:hAnsi="Calibri" w:cs="Times New Roman"/>
        </w:rPr>
        <w:tab/>
      </w:r>
      <w:r>
        <w:rPr>
          <w:rFonts w:ascii="Calibri" w:eastAsia="Calibri" w:hAnsi="Calibri" w:cs="Times New Roman"/>
        </w:rPr>
        <w:tab/>
      </w:r>
      <w:r w:rsidRPr="00BC1BCE">
        <w:rPr>
          <w:rFonts w:ascii="Calibri" w:eastAsia="Calibri" w:hAnsi="Calibri" w:cs="Times New Roman"/>
        </w:rPr>
        <w:t xml:space="preserve">Dott. Nicolino D’Autilia </w:t>
      </w:r>
      <w:r>
        <w:rPr>
          <w:rFonts w:ascii="Calibri" w:eastAsia="Calibri" w:hAnsi="Calibri" w:cs="Times New Roman"/>
        </w:rPr>
        <w:t xml:space="preserve"> </w:t>
      </w:r>
    </w:p>
    <w:p w:rsidR="00301719" w:rsidRPr="00BC1BCE" w:rsidRDefault="00301719" w:rsidP="00301719">
      <w:pPr>
        <w:jc w:val="both"/>
        <w:rPr>
          <w:rFonts w:ascii="Calibri" w:eastAsia="Calibri" w:hAnsi="Calibri" w:cs="Times New Roman"/>
        </w:rPr>
      </w:pPr>
      <w:r w:rsidRPr="00BC1BCE">
        <w:rPr>
          <w:rFonts w:ascii="Calibri" w:eastAsia="Calibri" w:hAnsi="Calibri" w:cs="Times New Roman"/>
        </w:rPr>
        <w:t xml:space="preserve"> Consigliere Segretario</w:t>
      </w:r>
      <w:r w:rsidRPr="00BC1BCE">
        <w:rPr>
          <w:rFonts w:ascii="Calibri" w:eastAsia="Calibri" w:hAnsi="Calibri" w:cs="Times New Roman"/>
        </w:rPr>
        <w:tab/>
      </w:r>
      <w:r w:rsidRPr="00BC1BCE">
        <w:rPr>
          <w:rFonts w:ascii="Calibri" w:eastAsia="Calibri" w:hAnsi="Calibri" w:cs="Times New Roman"/>
        </w:rPr>
        <w:tab/>
      </w:r>
      <w:r>
        <w:rPr>
          <w:rFonts w:ascii="Calibri" w:eastAsia="Calibri" w:hAnsi="Calibri" w:cs="Times New Roman"/>
        </w:rPr>
        <w:tab/>
      </w:r>
      <w:r w:rsidRPr="00BC1BCE">
        <w:rPr>
          <w:rFonts w:ascii="Calibri" w:eastAsia="Calibri" w:hAnsi="Calibri" w:cs="Times New Roman"/>
        </w:rPr>
        <w:t>Dott.</w:t>
      </w:r>
      <w:r>
        <w:rPr>
          <w:rFonts w:ascii="Calibri" w:eastAsia="Calibri" w:hAnsi="Calibri" w:cs="Times New Roman"/>
        </w:rPr>
        <w:t xml:space="preserve"> Carlo Curatola</w:t>
      </w:r>
    </w:p>
    <w:p w:rsidR="00301719" w:rsidRDefault="00301719" w:rsidP="00301719">
      <w:pPr>
        <w:jc w:val="both"/>
        <w:rPr>
          <w:rFonts w:ascii="Calibri" w:eastAsia="Calibri" w:hAnsi="Calibri" w:cs="Times New Roman"/>
        </w:rPr>
      </w:pPr>
      <w:r w:rsidRPr="00BC1BCE">
        <w:rPr>
          <w:rFonts w:ascii="Calibri" w:eastAsia="Calibri" w:hAnsi="Calibri" w:cs="Times New Roman"/>
        </w:rPr>
        <w:t xml:space="preserve"> Tesoriere</w:t>
      </w:r>
      <w:r w:rsidRPr="00BC1BCE">
        <w:rPr>
          <w:rFonts w:ascii="Calibri" w:eastAsia="Calibri" w:hAnsi="Calibri" w:cs="Times New Roman"/>
        </w:rPr>
        <w:tab/>
      </w:r>
      <w:r w:rsidRPr="00BC1BCE">
        <w:rPr>
          <w:rFonts w:ascii="Calibri" w:eastAsia="Calibri" w:hAnsi="Calibri" w:cs="Times New Roman"/>
        </w:rPr>
        <w:tab/>
      </w:r>
      <w:r w:rsidRPr="00BC1BCE">
        <w:rPr>
          <w:rFonts w:ascii="Calibri" w:eastAsia="Calibri" w:hAnsi="Calibri" w:cs="Times New Roman"/>
        </w:rPr>
        <w:tab/>
      </w:r>
      <w:r w:rsidRPr="00BC1BCE">
        <w:rPr>
          <w:rFonts w:ascii="Calibri" w:eastAsia="Calibri" w:hAnsi="Calibri" w:cs="Times New Roman"/>
        </w:rPr>
        <w:tab/>
        <w:t>Dott. Antonino Addamo</w:t>
      </w:r>
    </w:p>
    <w:p w:rsidR="00301719" w:rsidRDefault="00301719" w:rsidP="00301719">
      <w:pPr>
        <w:jc w:val="both"/>
        <w:rPr>
          <w:rFonts w:ascii="Calibri" w:eastAsia="Calibri" w:hAnsi="Calibri" w:cs="Times New Roman"/>
          <w:u w:val="single"/>
        </w:rPr>
      </w:pPr>
      <w:r w:rsidRPr="00BC1BCE">
        <w:rPr>
          <w:rFonts w:ascii="Calibri" w:eastAsia="Calibri" w:hAnsi="Calibri" w:cs="Times New Roman"/>
          <w:u w:val="single"/>
        </w:rPr>
        <w:t xml:space="preserve"> Consiglieri</w:t>
      </w:r>
    </w:p>
    <w:p w:rsidR="00301719" w:rsidRPr="003E4721" w:rsidRDefault="00301719" w:rsidP="00301719">
      <w:pPr>
        <w:jc w:val="both"/>
        <w:rPr>
          <w:rFonts w:ascii="Calibri" w:eastAsia="Calibri" w:hAnsi="Calibri" w:cs="Times New Roman"/>
        </w:rPr>
      </w:pPr>
      <w:r w:rsidRPr="001E772E">
        <w:rPr>
          <w:rFonts w:ascii="Calibri" w:eastAsia="Calibri" w:hAnsi="Calibri" w:cs="Times New Roman"/>
        </w:rPr>
        <w:t>Dr.ssa Letizia Angeli</w:t>
      </w:r>
      <w:r>
        <w:rPr>
          <w:rFonts w:ascii="Calibri" w:eastAsia="Calibri" w:hAnsi="Calibri" w:cs="Times New Roman"/>
        </w:rPr>
        <w:t xml:space="preserve">, </w:t>
      </w:r>
      <w:r w:rsidRPr="009B7F01">
        <w:rPr>
          <w:rFonts w:ascii="Calibri" w:eastAsia="Calibri" w:hAnsi="Calibri" w:cs="Times New Roman"/>
        </w:rPr>
        <w:t>Dott. Lodovico Arginelli</w:t>
      </w:r>
      <w:r w:rsidRPr="001E772E">
        <w:rPr>
          <w:rFonts w:ascii="Calibri" w:eastAsia="Calibri" w:hAnsi="Calibri" w:cs="Times New Roman"/>
        </w:rPr>
        <w:t>, Dott. Luca Carteri</w:t>
      </w:r>
      <w:r w:rsidR="0028141F">
        <w:rPr>
          <w:rFonts w:ascii="Calibri" w:eastAsia="Calibri" w:hAnsi="Calibri" w:cs="Times New Roman"/>
        </w:rPr>
        <w:t xml:space="preserve"> (entra 21,30)</w:t>
      </w:r>
      <w:r w:rsidRPr="001E772E">
        <w:rPr>
          <w:rFonts w:ascii="Calibri" w:eastAsia="Calibri" w:hAnsi="Calibri" w:cs="Times New Roman"/>
        </w:rPr>
        <w:t>,</w:t>
      </w:r>
      <w:r w:rsidRPr="009B7F01">
        <w:rPr>
          <w:rFonts w:ascii="Calibri" w:eastAsia="Calibri" w:hAnsi="Calibri" w:cs="Times New Roman"/>
        </w:rPr>
        <w:t xml:space="preserve"> Dr.ssa Laura Casari</w:t>
      </w:r>
      <w:r w:rsidRPr="001E772E">
        <w:rPr>
          <w:rFonts w:ascii="Calibri" w:eastAsia="Calibri" w:hAnsi="Calibri" w:cs="Times New Roman"/>
        </w:rPr>
        <w:t>,</w:t>
      </w:r>
      <w:r>
        <w:rPr>
          <w:rFonts w:ascii="Calibri" w:eastAsia="Calibri" w:hAnsi="Calibri" w:cs="Times New Roman"/>
        </w:rPr>
        <w:t xml:space="preserve"> Dr.ssa Maria Teresa Donini, Dott. Lauro Ferrari, </w:t>
      </w:r>
      <w:r w:rsidRPr="009B7F01">
        <w:rPr>
          <w:rFonts w:ascii="Calibri" w:eastAsia="Calibri" w:hAnsi="Calibri" w:cs="Times New Roman"/>
        </w:rPr>
        <w:t>Dott. Salvatore Lucanto, Dott. Paolo Martone</w:t>
      </w:r>
      <w:r>
        <w:rPr>
          <w:rFonts w:ascii="Calibri" w:eastAsia="Calibri" w:hAnsi="Calibri" w:cs="Times New Roman"/>
        </w:rPr>
        <w:t>,</w:t>
      </w:r>
      <w:r w:rsidR="006A68D3">
        <w:rPr>
          <w:rFonts w:ascii="Calibri" w:eastAsia="Calibri" w:hAnsi="Calibri" w:cs="Times New Roman"/>
        </w:rPr>
        <w:t xml:space="preserve"> Dott.ssa Marinella Nasi,</w:t>
      </w:r>
      <w:r w:rsidRPr="009B7F01">
        <w:rPr>
          <w:rFonts w:ascii="Calibri" w:eastAsia="Calibri" w:hAnsi="Calibri" w:cs="Times New Roman"/>
        </w:rPr>
        <w:t xml:space="preserve"> Dott. Stefano Reggiani.</w:t>
      </w:r>
    </w:p>
    <w:p w:rsidR="00301719" w:rsidRDefault="00301719" w:rsidP="00301719">
      <w:pPr>
        <w:jc w:val="both"/>
        <w:rPr>
          <w:rFonts w:ascii="Calibri" w:eastAsia="Calibri" w:hAnsi="Calibri" w:cs="Times New Roman"/>
        </w:rPr>
      </w:pPr>
      <w:r w:rsidRPr="00BC1BCE">
        <w:rPr>
          <w:rFonts w:ascii="Calibri" w:eastAsia="Calibri" w:hAnsi="Calibri" w:cs="Times New Roman"/>
          <w:u w:val="single"/>
        </w:rPr>
        <w:t>Consiglieri odontoiatri</w:t>
      </w:r>
      <w:r w:rsidRPr="00BC1BCE">
        <w:rPr>
          <w:rFonts w:ascii="Calibri" w:eastAsia="Calibri" w:hAnsi="Calibri" w:cs="Times New Roman"/>
        </w:rPr>
        <w:t xml:space="preserve">: Dott. Roberto Gozzi, Dott. </w:t>
      </w:r>
      <w:r>
        <w:rPr>
          <w:rFonts w:ascii="Calibri" w:eastAsia="Calibri" w:hAnsi="Calibri" w:cs="Times New Roman"/>
        </w:rPr>
        <w:t>Mario Caliandro</w:t>
      </w:r>
      <w:r w:rsidRPr="00BC1BCE">
        <w:rPr>
          <w:rFonts w:ascii="Calibri" w:eastAsia="Calibri" w:hAnsi="Calibri" w:cs="Times New Roman"/>
        </w:rPr>
        <w:t xml:space="preserve">. </w:t>
      </w:r>
    </w:p>
    <w:p w:rsidR="00301719" w:rsidRDefault="00301719" w:rsidP="00301719">
      <w:pPr>
        <w:jc w:val="both"/>
        <w:rPr>
          <w:rFonts w:ascii="Calibri" w:eastAsia="Calibri" w:hAnsi="Calibri" w:cs="Times New Roman"/>
        </w:rPr>
      </w:pPr>
      <w:r w:rsidRPr="00BC1BCE">
        <w:rPr>
          <w:rFonts w:ascii="Calibri" w:eastAsia="Calibri" w:hAnsi="Calibri" w:cs="Times New Roman"/>
          <w:u w:val="single"/>
        </w:rPr>
        <w:t xml:space="preserve"> Collegio revisori dei conti:</w:t>
      </w:r>
      <w:r w:rsidRPr="00BC1BCE">
        <w:rPr>
          <w:rFonts w:ascii="Calibri" w:eastAsia="Calibri" w:hAnsi="Calibri" w:cs="Times New Roman"/>
        </w:rPr>
        <w:t xml:space="preserve"> </w:t>
      </w:r>
      <w:r>
        <w:rPr>
          <w:rFonts w:ascii="Calibri" w:eastAsia="Calibri" w:hAnsi="Calibri" w:cs="Times New Roman"/>
        </w:rPr>
        <w:t xml:space="preserve">Dott.   Bruni Raffaele, </w:t>
      </w:r>
      <w:r w:rsidR="006A68D3" w:rsidRPr="009B7F01">
        <w:rPr>
          <w:rFonts w:ascii="Calibri" w:eastAsia="Calibri" w:hAnsi="Calibri" w:cs="Times New Roman"/>
        </w:rPr>
        <w:t>D</w:t>
      </w:r>
      <w:r w:rsidR="006A68D3">
        <w:rPr>
          <w:rFonts w:ascii="Calibri" w:eastAsia="Calibri" w:hAnsi="Calibri" w:cs="Times New Roman"/>
        </w:rPr>
        <w:t>r</w:t>
      </w:r>
      <w:r w:rsidR="006A68D3" w:rsidRPr="009B7F01">
        <w:rPr>
          <w:rFonts w:ascii="Calibri" w:eastAsia="Calibri" w:hAnsi="Calibri" w:cs="Times New Roman"/>
        </w:rPr>
        <w:t>.ssa</w:t>
      </w:r>
      <w:r w:rsidR="006A68D3" w:rsidRPr="009B7F01">
        <w:rPr>
          <w:rFonts w:ascii="Calibri" w:eastAsia="Calibri" w:hAnsi="Calibri" w:cs="Times New Roman"/>
        </w:rPr>
        <w:tab/>
      </w:r>
      <w:r w:rsidR="006A68D3">
        <w:rPr>
          <w:rFonts w:ascii="Calibri" w:eastAsia="Calibri" w:hAnsi="Calibri" w:cs="Times New Roman"/>
        </w:rPr>
        <w:t xml:space="preserve"> </w:t>
      </w:r>
      <w:r w:rsidR="006A68D3" w:rsidRPr="009B7F01">
        <w:rPr>
          <w:rFonts w:ascii="Calibri" w:eastAsia="Calibri" w:hAnsi="Calibri" w:cs="Times New Roman"/>
        </w:rPr>
        <w:t>Calzolari</w:t>
      </w:r>
      <w:r w:rsidR="006A68D3">
        <w:rPr>
          <w:rFonts w:ascii="Calibri" w:eastAsia="Calibri" w:hAnsi="Calibri" w:cs="Times New Roman"/>
        </w:rPr>
        <w:t xml:space="preserve"> </w:t>
      </w:r>
      <w:r w:rsidR="006A68D3" w:rsidRPr="009B7F01">
        <w:rPr>
          <w:rFonts w:ascii="Calibri" w:eastAsia="Calibri" w:hAnsi="Calibri" w:cs="Times New Roman"/>
        </w:rPr>
        <w:t>Giovanna</w:t>
      </w:r>
      <w:r w:rsidR="006A68D3">
        <w:rPr>
          <w:rFonts w:ascii="Calibri" w:eastAsia="Calibri" w:hAnsi="Calibri" w:cs="Times New Roman"/>
        </w:rPr>
        <w:t xml:space="preserve"> (revisori)</w:t>
      </w:r>
      <w:r>
        <w:rPr>
          <w:rFonts w:ascii="Calibri" w:eastAsia="Calibri" w:hAnsi="Calibri" w:cs="Times New Roman"/>
        </w:rPr>
        <w:t>.</w:t>
      </w:r>
    </w:p>
    <w:p w:rsidR="003D261F" w:rsidRDefault="003D261F" w:rsidP="00301719">
      <w:pPr>
        <w:jc w:val="both"/>
        <w:rPr>
          <w:rFonts w:ascii="Calibri" w:eastAsia="Calibri" w:hAnsi="Calibri" w:cs="Times New Roman"/>
        </w:rPr>
      </w:pPr>
      <w:r>
        <w:rPr>
          <w:rFonts w:ascii="Calibri" w:eastAsia="Calibri" w:hAnsi="Calibri" w:cs="Times New Roman"/>
        </w:rPr>
        <w:t>Assenti:</w:t>
      </w:r>
      <w:r w:rsidR="006A68D3" w:rsidRPr="006A68D3">
        <w:rPr>
          <w:rFonts w:ascii="Calibri" w:eastAsia="Calibri" w:hAnsi="Calibri" w:cs="Times New Roman"/>
        </w:rPr>
        <w:t xml:space="preserve"> </w:t>
      </w:r>
      <w:r w:rsidR="006A68D3" w:rsidRPr="009B7F01">
        <w:rPr>
          <w:rFonts w:ascii="Calibri" w:eastAsia="Calibri" w:hAnsi="Calibri" w:cs="Times New Roman"/>
        </w:rPr>
        <w:t>Dott. Giampaolo Papi</w:t>
      </w:r>
      <w:r w:rsidR="00A41910">
        <w:rPr>
          <w:rFonts w:ascii="Calibri" w:eastAsia="Calibri" w:hAnsi="Calibri" w:cs="Times New Roman"/>
        </w:rPr>
        <w:t xml:space="preserve">, </w:t>
      </w:r>
      <w:r w:rsidR="00A41910" w:rsidRPr="009B7F01">
        <w:rPr>
          <w:rFonts w:ascii="Calibri" w:eastAsia="Calibri" w:hAnsi="Calibri" w:cs="Times New Roman"/>
        </w:rPr>
        <w:t>Prof.</w:t>
      </w:r>
      <w:r w:rsidR="00A41910">
        <w:rPr>
          <w:rFonts w:ascii="Calibri" w:eastAsia="Calibri" w:hAnsi="Calibri" w:cs="Times New Roman"/>
        </w:rPr>
        <w:t xml:space="preserve"> Giannetti </w:t>
      </w:r>
      <w:r w:rsidR="00A41910" w:rsidRPr="009B7F01">
        <w:rPr>
          <w:rFonts w:ascii="Calibri" w:eastAsia="Calibri" w:hAnsi="Calibri" w:cs="Times New Roman"/>
        </w:rPr>
        <w:t>Luca</w:t>
      </w:r>
      <w:r w:rsidR="00A41910">
        <w:rPr>
          <w:rFonts w:ascii="Calibri" w:eastAsia="Calibri" w:hAnsi="Calibri" w:cs="Times New Roman"/>
        </w:rPr>
        <w:t>.</w:t>
      </w:r>
    </w:p>
    <w:p w:rsidR="00301719" w:rsidRDefault="00301719" w:rsidP="00301719">
      <w:pPr>
        <w:jc w:val="both"/>
        <w:rPr>
          <w:rFonts w:ascii="Calibri" w:eastAsia="Calibri" w:hAnsi="Calibri" w:cs="Times New Roman"/>
        </w:rPr>
      </w:pPr>
      <w:r w:rsidRPr="001E772E">
        <w:rPr>
          <w:rFonts w:ascii="Calibri" w:eastAsia="Calibri" w:hAnsi="Calibri" w:cs="Times New Roman"/>
        </w:rPr>
        <w:t>Presente</w:t>
      </w:r>
      <w:r>
        <w:rPr>
          <w:rFonts w:ascii="Calibri" w:eastAsia="Calibri" w:hAnsi="Calibri" w:cs="Times New Roman"/>
        </w:rPr>
        <w:t xml:space="preserve"> la  Dott.ssa Federica Ferrari per la segreteria.</w:t>
      </w:r>
    </w:p>
    <w:p w:rsidR="00301719" w:rsidRPr="00A46704" w:rsidRDefault="00301719" w:rsidP="00301719">
      <w:pPr>
        <w:rPr>
          <w:color w:val="FF0000"/>
        </w:rPr>
      </w:pPr>
      <w:r w:rsidRPr="005221D2">
        <w:t>La riunione, causa le ristrettezze</w:t>
      </w:r>
      <w:r w:rsidR="002E5A1E">
        <w:t xml:space="preserve"> </w:t>
      </w:r>
      <w:r w:rsidRPr="005221D2">
        <w:t xml:space="preserve"> imposte dal Governo circa l’emergenza per il Coronavirus, avviene in modalità telematica</w:t>
      </w:r>
      <w:r w:rsidR="00D102E1">
        <w:t>.</w:t>
      </w:r>
      <w:r w:rsidRPr="00A46704">
        <w:rPr>
          <w:color w:val="FF0000"/>
        </w:rPr>
        <w:t xml:space="preserve"> </w:t>
      </w:r>
    </w:p>
    <w:p w:rsidR="00301719" w:rsidRPr="00282A33" w:rsidRDefault="00301719" w:rsidP="00301719">
      <w:pPr>
        <w:widowControl w:val="0"/>
        <w:jc w:val="both"/>
        <w:rPr>
          <w:rFonts w:cs="Calibri"/>
        </w:rPr>
      </w:pPr>
      <w:r w:rsidRPr="003A579A">
        <w:rPr>
          <w:rFonts w:cs="Calibri"/>
        </w:rPr>
        <w:t xml:space="preserve">Accertata la presenza della maggioranza dei consiglieri per la validità della riunione </w:t>
      </w:r>
      <w:r w:rsidR="00D102E1">
        <w:rPr>
          <w:rFonts w:cs="Calibri"/>
        </w:rPr>
        <w:t xml:space="preserve">il presidente dichiara aperta la seduta  e </w:t>
      </w:r>
      <w:r w:rsidRPr="003A579A">
        <w:rPr>
          <w:rFonts w:cs="Calibri"/>
        </w:rPr>
        <w:t xml:space="preserve">si procede con la trattazione  dell’ordine del giorno. </w:t>
      </w:r>
      <w:r w:rsidRPr="00282A33">
        <w:rPr>
          <w:rFonts w:cs="Calibri"/>
        </w:rPr>
        <w:t>Verbalizza</w:t>
      </w:r>
      <w:r>
        <w:rPr>
          <w:rFonts w:cs="Calibri"/>
        </w:rPr>
        <w:t xml:space="preserve"> </w:t>
      </w:r>
      <w:r w:rsidRPr="00282A33">
        <w:rPr>
          <w:rFonts w:cs="Calibri"/>
        </w:rPr>
        <w:t xml:space="preserve"> il Dott. </w:t>
      </w:r>
      <w:r>
        <w:rPr>
          <w:rFonts w:cs="Calibri"/>
        </w:rPr>
        <w:t>Carlo Curatola.</w:t>
      </w:r>
    </w:p>
    <w:p w:rsidR="005B186A" w:rsidRPr="003234FF" w:rsidRDefault="003234FF" w:rsidP="003234FF">
      <w:pPr>
        <w:jc w:val="both"/>
        <w:rPr>
          <w:b/>
        </w:rPr>
      </w:pPr>
      <w:proofErr w:type="spellStart"/>
      <w:r>
        <w:rPr>
          <w:b/>
        </w:rPr>
        <w:t>…omissis…</w:t>
      </w:r>
      <w:proofErr w:type="spellEnd"/>
    </w:p>
    <w:p w:rsidR="005B186A" w:rsidRPr="003234FF" w:rsidRDefault="005B186A" w:rsidP="003234FF">
      <w:pPr>
        <w:jc w:val="both"/>
        <w:rPr>
          <w:b/>
        </w:rPr>
      </w:pPr>
      <w:r w:rsidRPr="003234FF">
        <w:rPr>
          <w:b/>
        </w:rPr>
        <w:t>Delibere amministrative</w:t>
      </w:r>
    </w:p>
    <w:p w:rsidR="005B186A" w:rsidRDefault="005B186A" w:rsidP="005B186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sz w:val="24"/>
          <w:szCs w:val="24"/>
        </w:rPr>
      </w:pPr>
      <w:r>
        <w:rPr>
          <w:rFonts w:cs="Calibri"/>
          <w:b/>
          <w:sz w:val="24"/>
          <w:szCs w:val="24"/>
        </w:rPr>
        <w:t xml:space="preserve">Delibera n. </w:t>
      </w:r>
      <w:r w:rsidR="007D0AE3">
        <w:rPr>
          <w:rFonts w:cs="Calibri"/>
          <w:b/>
          <w:sz w:val="24"/>
          <w:szCs w:val="24"/>
        </w:rPr>
        <w:t>6</w:t>
      </w:r>
      <w:r w:rsidRPr="00706D06">
        <w:rPr>
          <w:rFonts w:cs="Calibri"/>
          <w:b/>
          <w:sz w:val="24"/>
          <w:szCs w:val="24"/>
        </w:rPr>
        <w:t>/A</w:t>
      </w:r>
      <w:r w:rsidRPr="00706D06">
        <w:rPr>
          <w:rFonts w:cs="Calibri"/>
          <w:b/>
          <w:sz w:val="24"/>
          <w:szCs w:val="24"/>
        </w:rPr>
        <w:tab/>
      </w:r>
      <w:r w:rsidRPr="00706D06">
        <w:rPr>
          <w:rFonts w:cs="Calibri"/>
          <w:b/>
          <w:sz w:val="24"/>
          <w:szCs w:val="24"/>
        </w:rPr>
        <w:tab/>
      </w:r>
      <w:r w:rsidRPr="00706D06">
        <w:rPr>
          <w:rFonts w:cs="Calibri"/>
          <w:b/>
          <w:sz w:val="24"/>
          <w:szCs w:val="24"/>
        </w:rPr>
        <w:tab/>
      </w:r>
      <w:r w:rsidRPr="00706D06">
        <w:rPr>
          <w:rFonts w:cs="Calibri"/>
          <w:b/>
          <w:sz w:val="24"/>
          <w:szCs w:val="24"/>
        </w:rPr>
        <w:tab/>
      </w:r>
      <w:r w:rsidRPr="00706D06">
        <w:rPr>
          <w:rFonts w:cs="Calibri"/>
          <w:b/>
          <w:sz w:val="24"/>
          <w:szCs w:val="24"/>
        </w:rPr>
        <w:tab/>
        <w:t xml:space="preserve">   </w:t>
      </w:r>
      <w:r w:rsidRPr="00706D06">
        <w:rPr>
          <w:rFonts w:cs="Calibri"/>
          <w:b/>
          <w:sz w:val="24"/>
          <w:szCs w:val="24"/>
        </w:rPr>
        <w:tab/>
        <w:t xml:space="preserve"> </w:t>
      </w:r>
      <w:r w:rsidRPr="00706D06">
        <w:rPr>
          <w:rFonts w:cs="Calibri"/>
          <w:b/>
          <w:sz w:val="24"/>
          <w:szCs w:val="24"/>
        </w:rPr>
        <w:tab/>
      </w:r>
      <w:r w:rsidRPr="00706D06">
        <w:rPr>
          <w:rFonts w:cs="Calibri"/>
          <w:b/>
          <w:sz w:val="24"/>
          <w:szCs w:val="24"/>
        </w:rPr>
        <w:tab/>
        <w:t xml:space="preserve">    del  </w:t>
      </w:r>
      <w:r w:rsidR="001F52C7">
        <w:rPr>
          <w:rFonts w:cs="Calibri"/>
          <w:b/>
          <w:sz w:val="24"/>
          <w:szCs w:val="24"/>
        </w:rPr>
        <w:t>10</w:t>
      </w:r>
      <w:r>
        <w:rPr>
          <w:rFonts w:cs="Calibri"/>
          <w:b/>
          <w:sz w:val="24"/>
          <w:szCs w:val="24"/>
        </w:rPr>
        <w:t>.03.2021</w:t>
      </w:r>
    </w:p>
    <w:p w:rsidR="005B186A" w:rsidRPr="00706D06" w:rsidRDefault="005B186A" w:rsidP="005B186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sz w:val="24"/>
          <w:szCs w:val="24"/>
        </w:rPr>
      </w:pPr>
      <w:r w:rsidRPr="00706D06">
        <w:rPr>
          <w:rFonts w:cs="Calibri"/>
          <w:b/>
          <w:sz w:val="24"/>
          <w:szCs w:val="24"/>
        </w:rPr>
        <w:t>OGGETTO: liquidazione spese per la fornitura di beni e servizi</w:t>
      </w:r>
    </w:p>
    <w:p w:rsidR="005B186A" w:rsidRPr="008A5FDB" w:rsidRDefault="005B186A" w:rsidP="005B186A">
      <w:pPr>
        <w:pStyle w:val="Corpodeltesto"/>
        <w:ind w:left="357"/>
        <w:rPr>
          <w:rFonts w:ascii="Calibri" w:hAnsi="Calibri" w:cs="Calibri"/>
          <w:sz w:val="24"/>
          <w:szCs w:val="24"/>
        </w:rPr>
      </w:pPr>
      <w:r w:rsidRPr="008A5FDB">
        <w:rPr>
          <w:rFonts w:ascii="Calibri" w:hAnsi="Calibri" w:cs="Calibri"/>
          <w:sz w:val="24"/>
          <w:szCs w:val="24"/>
        </w:rPr>
        <w:t>Il Consiglio Dire</w:t>
      </w:r>
      <w:r w:rsidR="001F52C7">
        <w:rPr>
          <w:rFonts w:ascii="Calibri" w:hAnsi="Calibri" w:cs="Calibri"/>
          <w:sz w:val="24"/>
          <w:szCs w:val="24"/>
        </w:rPr>
        <w:t>ttivo riunito nella seduta del 10</w:t>
      </w:r>
      <w:r w:rsidR="007D0AE3">
        <w:rPr>
          <w:rFonts w:ascii="Calibri" w:hAnsi="Calibri" w:cs="Calibri"/>
          <w:sz w:val="24"/>
          <w:szCs w:val="24"/>
        </w:rPr>
        <w:t xml:space="preserve"> </w:t>
      </w:r>
      <w:r w:rsidRPr="008A5FDB">
        <w:rPr>
          <w:rFonts w:ascii="Calibri" w:hAnsi="Calibri" w:cs="Calibri"/>
          <w:sz w:val="24"/>
          <w:szCs w:val="24"/>
        </w:rPr>
        <w:t>marzo 2021:</w:t>
      </w:r>
    </w:p>
    <w:p w:rsidR="005B186A" w:rsidRPr="008A5FDB" w:rsidRDefault="005B186A" w:rsidP="005B186A">
      <w:pPr>
        <w:pStyle w:val="Corpodeltesto"/>
        <w:numPr>
          <w:ilvl w:val="0"/>
          <w:numId w:val="1"/>
        </w:numPr>
        <w:spacing w:before="100" w:beforeAutospacing="1" w:after="100" w:afterAutospacing="1" w:line="240" w:lineRule="auto"/>
        <w:ind w:left="357" w:hanging="357"/>
        <w:jc w:val="both"/>
        <w:rPr>
          <w:rFonts w:ascii="Calibri" w:hAnsi="Calibri" w:cs="Calibri"/>
          <w:sz w:val="24"/>
          <w:szCs w:val="24"/>
        </w:rPr>
      </w:pPr>
      <w:r w:rsidRPr="008A5FDB">
        <w:rPr>
          <w:rFonts w:ascii="Calibri" w:hAnsi="Calibri" w:cs="Calibri"/>
          <w:sz w:val="24"/>
          <w:szCs w:val="24"/>
        </w:rPr>
        <w:t>viste le delibere di impegno precedentemente assunte;</w:t>
      </w:r>
    </w:p>
    <w:p w:rsidR="005B186A" w:rsidRPr="008A5FDB" w:rsidRDefault="005B186A" w:rsidP="005B186A">
      <w:pPr>
        <w:pStyle w:val="Corpodeltesto"/>
        <w:numPr>
          <w:ilvl w:val="0"/>
          <w:numId w:val="1"/>
        </w:numPr>
        <w:spacing w:before="100" w:beforeAutospacing="1" w:after="100" w:afterAutospacing="1" w:line="240" w:lineRule="auto"/>
        <w:ind w:left="357" w:hanging="357"/>
        <w:jc w:val="both"/>
        <w:rPr>
          <w:rFonts w:ascii="Calibri" w:hAnsi="Calibri" w:cs="Calibri"/>
          <w:sz w:val="24"/>
          <w:szCs w:val="24"/>
        </w:rPr>
      </w:pPr>
      <w:r w:rsidRPr="008A5FDB">
        <w:rPr>
          <w:rFonts w:ascii="Calibri" w:hAnsi="Calibri" w:cs="Calibri"/>
          <w:sz w:val="24"/>
          <w:szCs w:val="24"/>
        </w:rPr>
        <w:lastRenderedPageBreak/>
        <w:t>rilevata l'urgente necessità di provvedere alla liquidazione e al pagamento di spese varie debitamente controllate dai competenti uffici;</w:t>
      </w:r>
    </w:p>
    <w:p w:rsidR="005B186A" w:rsidRPr="008A5FDB" w:rsidRDefault="005B186A" w:rsidP="005B186A">
      <w:pPr>
        <w:pStyle w:val="Testonormale"/>
        <w:numPr>
          <w:ilvl w:val="0"/>
          <w:numId w:val="1"/>
        </w:numPr>
        <w:spacing w:before="100" w:beforeAutospacing="1" w:after="100" w:afterAutospacing="1"/>
        <w:ind w:left="357" w:hanging="357"/>
        <w:jc w:val="both"/>
        <w:rPr>
          <w:rFonts w:ascii="Calibri" w:hAnsi="Calibri" w:cs="Calibri"/>
          <w:sz w:val="24"/>
          <w:szCs w:val="24"/>
        </w:rPr>
      </w:pPr>
      <w:r w:rsidRPr="008A5FDB">
        <w:rPr>
          <w:rFonts w:ascii="Calibri" w:hAnsi="Calibri" w:cs="Calibri"/>
          <w:sz w:val="24"/>
          <w:szCs w:val="24"/>
        </w:rPr>
        <w:t>dato atto che sono state osservate le procedure previste dal Regolamento per l'amministrazione e la contabilità di quest'Ordine;</w:t>
      </w:r>
    </w:p>
    <w:p w:rsidR="005B186A" w:rsidRPr="008A5FDB" w:rsidRDefault="005B186A" w:rsidP="005B186A">
      <w:pPr>
        <w:pStyle w:val="Corpodeltesto"/>
        <w:numPr>
          <w:ilvl w:val="0"/>
          <w:numId w:val="1"/>
        </w:numPr>
        <w:spacing w:after="0" w:line="240" w:lineRule="auto"/>
        <w:jc w:val="both"/>
        <w:rPr>
          <w:rFonts w:ascii="Calibri" w:hAnsi="Calibri" w:cs="Calibri"/>
          <w:sz w:val="24"/>
          <w:szCs w:val="24"/>
        </w:rPr>
      </w:pPr>
      <w:r w:rsidRPr="008A5FDB">
        <w:rPr>
          <w:rFonts w:ascii="Calibri" w:hAnsi="Calibri" w:cs="Calibri"/>
          <w:sz w:val="24"/>
          <w:szCs w:val="24"/>
        </w:rPr>
        <w:t>visto il rendiconto del 2020 ed il bilancio di previsione provvisorio dell’anno 2021;</w:t>
      </w:r>
    </w:p>
    <w:p w:rsidR="005B186A" w:rsidRPr="008A5FDB" w:rsidRDefault="005B186A" w:rsidP="005B186A">
      <w:pPr>
        <w:pStyle w:val="Testonormale"/>
        <w:numPr>
          <w:ilvl w:val="0"/>
          <w:numId w:val="1"/>
        </w:numPr>
        <w:jc w:val="both"/>
        <w:rPr>
          <w:rFonts w:ascii="Calibri" w:hAnsi="Calibri" w:cs="Calibri"/>
          <w:sz w:val="24"/>
          <w:szCs w:val="24"/>
        </w:rPr>
      </w:pPr>
      <w:r w:rsidRPr="008A5FDB">
        <w:rPr>
          <w:rFonts w:ascii="Calibri" w:hAnsi="Calibri" w:cs="Calibri"/>
          <w:sz w:val="24"/>
          <w:szCs w:val="24"/>
        </w:rPr>
        <w:t xml:space="preserve"> con votazione unanime </w:t>
      </w:r>
    </w:p>
    <w:p w:rsidR="005B186A" w:rsidRDefault="005B186A" w:rsidP="005B186A">
      <w:pPr>
        <w:pStyle w:val="Titolo1"/>
        <w:ind w:left="360"/>
        <w:jc w:val="center"/>
        <w:rPr>
          <w:rFonts w:ascii="Calibri" w:eastAsia="Calibri" w:hAnsi="Calibri" w:cs="Calibri"/>
          <w:b/>
          <w:bCs/>
        </w:rPr>
      </w:pPr>
      <w:r w:rsidRPr="00706D06">
        <w:rPr>
          <w:rFonts w:ascii="Calibri" w:eastAsia="Calibri" w:hAnsi="Calibri" w:cs="Calibri"/>
          <w:b/>
          <w:bCs/>
        </w:rPr>
        <w:t>DELIBERA</w:t>
      </w:r>
    </w:p>
    <w:p w:rsidR="005B186A" w:rsidRPr="007F3C94" w:rsidRDefault="005B186A" w:rsidP="005B186A">
      <w:pPr>
        <w:rPr>
          <w:lang w:eastAsia="it-IT"/>
        </w:rPr>
      </w:pPr>
    </w:p>
    <w:p w:rsidR="005B186A" w:rsidRPr="00706D06" w:rsidRDefault="005B186A" w:rsidP="005B186A">
      <w:pPr>
        <w:pStyle w:val="Testonormale"/>
        <w:numPr>
          <w:ilvl w:val="0"/>
          <w:numId w:val="17"/>
        </w:numPr>
        <w:jc w:val="both"/>
        <w:rPr>
          <w:rFonts w:ascii="Calibri" w:hAnsi="Calibri" w:cs="Calibri"/>
          <w:sz w:val="24"/>
          <w:szCs w:val="24"/>
        </w:rPr>
      </w:pPr>
      <w:r w:rsidRPr="00706D06">
        <w:rPr>
          <w:rFonts w:ascii="Calibri" w:hAnsi="Calibri" w:cs="Calibri"/>
          <w:sz w:val="24"/>
          <w:szCs w:val="24"/>
        </w:rPr>
        <w:t xml:space="preserve">di liquidare e pagare come da elenco sotto specificato le spese per beni, servizi e lavori impegnate con il sistema in economia ai sensi degli artt. 37 e 38  del Regolamento per l'amministrazione e la contabilità di quest'Ordine da imputare agli appositi capitoli del </w:t>
      </w:r>
      <w:r w:rsidRPr="00706D06">
        <w:rPr>
          <w:rFonts w:ascii="Calibri" w:hAnsi="Calibri" w:cs="Calibri"/>
          <w:b/>
          <w:sz w:val="24"/>
          <w:szCs w:val="24"/>
        </w:rPr>
        <w:t>bilancio di competenza</w:t>
      </w:r>
      <w:r w:rsidRPr="00706D06">
        <w:rPr>
          <w:rFonts w:ascii="Calibri" w:hAnsi="Calibri" w:cs="Calibri"/>
          <w:sz w:val="24"/>
          <w:szCs w:val="24"/>
        </w:rPr>
        <w:t xml:space="preserve"> </w:t>
      </w:r>
      <w:r w:rsidRPr="00706D06">
        <w:rPr>
          <w:rFonts w:ascii="Calibri" w:hAnsi="Calibri" w:cs="Calibri"/>
          <w:b/>
          <w:sz w:val="24"/>
          <w:szCs w:val="24"/>
        </w:rPr>
        <w:t>anno 20</w:t>
      </w:r>
      <w:r>
        <w:rPr>
          <w:rFonts w:ascii="Calibri" w:hAnsi="Calibri" w:cs="Calibri"/>
          <w:b/>
          <w:sz w:val="24"/>
          <w:szCs w:val="24"/>
        </w:rPr>
        <w:t>21</w:t>
      </w:r>
      <w:r w:rsidRPr="00706D06">
        <w:rPr>
          <w:rFonts w:ascii="Calibri" w:hAnsi="Calibri" w:cs="Calibri"/>
          <w:b/>
          <w:sz w:val="24"/>
          <w:szCs w:val="24"/>
        </w:rPr>
        <w:t>.</w:t>
      </w:r>
    </w:p>
    <w:p w:rsidR="005B186A" w:rsidRDefault="005B186A" w:rsidP="005B186A">
      <w:pPr>
        <w:spacing w:after="0" w:line="240" w:lineRule="auto"/>
        <w:ind w:left="720"/>
        <w:jc w:val="both"/>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12"/>
        <w:gridCol w:w="709"/>
        <w:gridCol w:w="6660"/>
        <w:gridCol w:w="1418"/>
      </w:tblGrid>
      <w:tr w:rsidR="005B186A" w:rsidRPr="006E4069" w:rsidTr="004535C0">
        <w:trPr>
          <w:trHeight w:val="283"/>
        </w:trPr>
        <w:tc>
          <w:tcPr>
            <w:tcW w:w="708" w:type="dxa"/>
            <w:tcBorders>
              <w:top w:val="single" w:sz="4" w:space="0" w:color="auto"/>
              <w:left w:val="single" w:sz="4" w:space="0" w:color="auto"/>
              <w:bottom w:val="single" w:sz="4" w:space="0" w:color="auto"/>
              <w:right w:val="single" w:sz="4" w:space="0" w:color="auto"/>
            </w:tcBorders>
            <w:hideMark/>
          </w:tcPr>
          <w:p w:rsidR="005B186A" w:rsidRPr="006E4069" w:rsidRDefault="005B186A" w:rsidP="004535C0">
            <w:pPr>
              <w:shd w:val="clear" w:color="auto" w:fill="FFFFFF" w:themeFill="background1"/>
              <w:spacing w:after="100" w:afterAutospacing="1"/>
              <w:jc w:val="both"/>
              <w:rPr>
                <w:rStyle w:val="CharAttribute14"/>
                <w:rFonts w:asciiTheme="minorHAnsi" w:cs="Calibri"/>
                <w:szCs w:val="24"/>
              </w:rPr>
            </w:pPr>
            <w:proofErr w:type="spellStart"/>
            <w:r w:rsidRPr="006E4069">
              <w:rPr>
                <w:rFonts w:cs="Calibri"/>
                <w:b/>
                <w:sz w:val="24"/>
                <w:szCs w:val="24"/>
              </w:rPr>
              <w:t>TIT</w:t>
            </w:r>
            <w:proofErr w:type="spellEnd"/>
            <w:r w:rsidRPr="006E4069">
              <w:rPr>
                <w:rFonts w:cs="Calibri"/>
                <w:b/>
                <w:sz w:val="24"/>
                <w:szCs w:val="24"/>
              </w:rPr>
              <w:t>.</w:t>
            </w:r>
          </w:p>
        </w:tc>
        <w:tc>
          <w:tcPr>
            <w:tcW w:w="712" w:type="dxa"/>
            <w:tcBorders>
              <w:top w:val="single" w:sz="4" w:space="0" w:color="auto"/>
              <w:left w:val="single" w:sz="4" w:space="0" w:color="auto"/>
              <w:bottom w:val="single" w:sz="4" w:space="0" w:color="auto"/>
              <w:right w:val="single" w:sz="4" w:space="0" w:color="auto"/>
            </w:tcBorders>
            <w:hideMark/>
          </w:tcPr>
          <w:p w:rsidR="005B186A" w:rsidRPr="006E4069" w:rsidRDefault="005B186A" w:rsidP="004535C0">
            <w:pPr>
              <w:shd w:val="clear" w:color="auto" w:fill="FFFFFF" w:themeFill="background1"/>
              <w:spacing w:after="100" w:afterAutospacing="1"/>
              <w:jc w:val="both"/>
              <w:rPr>
                <w:rStyle w:val="CharAttribute14"/>
                <w:rFonts w:asciiTheme="minorHAnsi" w:cs="Calibri"/>
                <w:szCs w:val="24"/>
              </w:rPr>
            </w:pPr>
            <w:proofErr w:type="spellStart"/>
            <w:r w:rsidRPr="006E4069">
              <w:rPr>
                <w:rStyle w:val="CharAttribute14"/>
                <w:rFonts w:asciiTheme="minorHAnsi" w:cs="Calibri"/>
                <w:szCs w:val="24"/>
              </w:rPr>
              <w:t>CAT</w:t>
            </w:r>
            <w:proofErr w:type="spellEnd"/>
            <w:r w:rsidRPr="006E4069">
              <w:rPr>
                <w:rStyle w:val="CharAttribute14"/>
                <w:rFonts w:asciiTheme="minorHAnsi" w:cs="Calibri"/>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B186A" w:rsidRPr="006E4069" w:rsidRDefault="005B186A" w:rsidP="004535C0">
            <w:pPr>
              <w:shd w:val="clear" w:color="auto" w:fill="FFFFFF" w:themeFill="background1"/>
              <w:spacing w:after="100" w:afterAutospacing="1"/>
              <w:jc w:val="both"/>
              <w:rPr>
                <w:rStyle w:val="CharAttribute14"/>
                <w:rFonts w:asciiTheme="minorHAnsi" w:cs="Calibri"/>
                <w:szCs w:val="24"/>
              </w:rPr>
            </w:pPr>
            <w:r w:rsidRPr="006E4069">
              <w:rPr>
                <w:rStyle w:val="CharAttribute14"/>
                <w:rFonts w:asciiTheme="minorHAnsi" w:cs="Calibri"/>
                <w:szCs w:val="24"/>
              </w:rPr>
              <w:t xml:space="preserve">ART. </w:t>
            </w:r>
          </w:p>
        </w:tc>
        <w:tc>
          <w:tcPr>
            <w:tcW w:w="6660" w:type="dxa"/>
            <w:tcBorders>
              <w:top w:val="single" w:sz="4" w:space="0" w:color="auto"/>
              <w:left w:val="single" w:sz="4" w:space="0" w:color="auto"/>
              <w:bottom w:val="single" w:sz="4" w:space="0" w:color="auto"/>
              <w:right w:val="single" w:sz="4" w:space="0" w:color="auto"/>
            </w:tcBorders>
            <w:hideMark/>
          </w:tcPr>
          <w:p w:rsidR="005B186A" w:rsidRPr="006E4069" w:rsidRDefault="005B186A" w:rsidP="004535C0">
            <w:pPr>
              <w:shd w:val="clear" w:color="auto" w:fill="FFFFFF" w:themeFill="background1"/>
              <w:spacing w:after="100" w:afterAutospacing="1"/>
              <w:jc w:val="both"/>
              <w:rPr>
                <w:rStyle w:val="CharAttribute14"/>
                <w:rFonts w:asciiTheme="minorHAnsi" w:cs="Calibri"/>
                <w:szCs w:val="24"/>
              </w:rPr>
            </w:pPr>
            <w:r w:rsidRPr="006E4069">
              <w:rPr>
                <w:rFonts w:cs="Calibri"/>
                <w:b/>
                <w:sz w:val="24"/>
                <w:szCs w:val="24"/>
              </w:rPr>
              <w:t>Fornitore e descrizione spesa</w:t>
            </w:r>
          </w:p>
        </w:tc>
        <w:tc>
          <w:tcPr>
            <w:tcW w:w="1418" w:type="dxa"/>
            <w:tcBorders>
              <w:top w:val="single" w:sz="4" w:space="0" w:color="auto"/>
              <w:left w:val="single" w:sz="4" w:space="0" w:color="auto"/>
              <w:bottom w:val="single" w:sz="4" w:space="0" w:color="auto"/>
              <w:right w:val="single" w:sz="4" w:space="0" w:color="auto"/>
            </w:tcBorders>
            <w:hideMark/>
          </w:tcPr>
          <w:p w:rsidR="005B186A" w:rsidRPr="006E4069" w:rsidRDefault="005B186A" w:rsidP="004535C0">
            <w:pPr>
              <w:shd w:val="clear" w:color="auto" w:fill="FFFFFF" w:themeFill="background1"/>
              <w:spacing w:after="100" w:afterAutospacing="1"/>
              <w:jc w:val="both"/>
              <w:rPr>
                <w:rStyle w:val="CharAttribute14"/>
                <w:rFonts w:asciiTheme="minorHAnsi" w:cs="Calibri"/>
                <w:szCs w:val="24"/>
              </w:rPr>
            </w:pPr>
            <w:r w:rsidRPr="006E4069">
              <w:rPr>
                <w:rFonts w:cs="Calibri"/>
                <w:b/>
                <w:sz w:val="24"/>
                <w:szCs w:val="24"/>
              </w:rPr>
              <w:t>Importo da liquidare</w:t>
            </w:r>
          </w:p>
        </w:tc>
      </w:tr>
      <w:tr w:rsidR="005B186A" w:rsidRPr="00023B1E" w:rsidTr="004535C0">
        <w:trPr>
          <w:trHeight w:val="283"/>
        </w:trPr>
        <w:tc>
          <w:tcPr>
            <w:tcW w:w="708" w:type="dxa"/>
            <w:tcBorders>
              <w:top w:val="single" w:sz="4" w:space="0" w:color="auto"/>
              <w:left w:val="single" w:sz="4" w:space="0" w:color="auto"/>
              <w:bottom w:val="single" w:sz="4" w:space="0" w:color="auto"/>
              <w:right w:val="single" w:sz="4" w:space="0" w:color="auto"/>
            </w:tcBorders>
            <w:hideMark/>
          </w:tcPr>
          <w:p w:rsidR="005B186A" w:rsidRPr="00023B1E" w:rsidRDefault="008A5FDB" w:rsidP="004535C0">
            <w:pPr>
              <w:shd w:val="clear" w:color="auto" w:fill="FFFFFF" w:themeFill="background1"/>
              <w:spacing w:after="100" w:afterAutospacing="1"/>
              <w:jc w:val="both"/>
              <w:rPr>
                <w:rFonts w:cs="Calibri"/>
                <w:sz w:val="24"/>
                <w:szCs w:val="24"/>
              </w:rPr>
            </w:pPr>
            <w:r>
              <w:rPr>
                <w:rFonts w:cs="Calibri"/>
                <w:sz w:val="24"/>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5B186A" w:rsidRPr="00023B1E" w:rsidRDefault="008A5FDB" w:rsidP="004535C0">
            <w:pPr>
              <w:shd w:val="clear" w:color="auto" w:fill="FFFFFF" w:themeFill="background1"/>
              <w:spacing w:after="100" w:afterAutospacing="1"/>
              <w:jc w:val="both"/>
              <w:rPr>
                <w:rStyle w:val="CharAttribute14"/>
                <w:rFonts w:asciiTheme="minorHAnsi" w:cs="Calibri"/>
                <w:b w:val="0"/>
                <w:szCs w:val="24"/>
              </w:rPr>
            </w:pPr>
            <w:r>
              <w:rPr>
                <w:rStyle w:val="CharAttribute14"/>
                <w:rFonts w:asciiTheme="minorHAnsi" w:cs="Calibri"/>
                <w:b w:val="0"/>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5B186A" w:rsidRPr="00023B1E" w:rsidRDefault="008A5FDB" w:rsidP="004535C0">
            <w:pPr>
              <w:shd w:val="clear" w:color="auto" w:fill="FFFFFF" w:themeFill="background1"/>
              <w:spacing w:after="100" w:afterAutospacing="1"/>
              <w:jc w:val="both"/>
              <w:rPr>
                <w:rStyle w:val="CharAttribute14"/>
                <w:rFonts w:asciiTheme="minorHAnsi" w:cs="Calibri"/>
                <w:b w:val="0"/>
                <w:szCs w:val="24"/>
              </w:rPr>
            </w:pPr>
            <w:r>
              <w:rPr>
                <w:rStyle w:val="CharAttribute14"/>
                <w:rFonts w:asciiTheme="minorHAnsi" w:cs="Calibri"/>
                <w:b w:val="0"/>
                <w:szCs w:val="24"/>
              </w:rPr>
              <w:t>54</w:t>
            </w:r>
          </w:p>
        </w:tc>
        <w:tc>
          <w:tcPr>
            <w:tcW w:w="6660" w:type="dxa"/>
            <w:tcBorders>
              <w:top w:val="single" w:sz="4" w:space="0" w:color="auto"/>
              <w:left w:val="single" w:sz="4" w:space="0" w:color="auto"/>
              <w:bottom w:val="single" w:sz="4" w:space="0" w:color="auto"/>
              <w:right w:val="single" w:sz="4" w:space="0" w:color="auto"/>
            </w:tcBorders>
            <w:hideMark/>
          </w:tcPr>
          <w:p w:rsidR="005B186A" w:rsidRPr="00023B1E" w:rsidRDefault="008A5FDB" w:rsidP="004535C0">
            <w:pPr>
              <w:shd w:val="clear" w:color="auto" w:fill="FFFFFF" w:themeFill="background1"/>
              <w:spacing w:after="100" w:afterAutospacing="1"/>
              <w:jc w:val="both"/>
              <w:rPr>
                <w:rFonts w:cs="Calibri"/>
                <w:sz w:val="24"/>
                <w:szCs w:val="24"/>
              </w:rPr>
            </w:pPr>
            <w:r>
              <w:rPr>
                <w:rFonts w:cs="Calibri"/>
                <w:sz w:val="24"/>
                <w:szCs w:val="24"/>
              </w:rPr>
              <w:t xml:space="preserve">HERA COMM SPA – </w:t>
            </w:r>
            <w:proofErr w:type="spellStart"/>
            <w:r>
              <w:rPr>
                <w:rFonts w:cs="Calibri"/>
                <w:sz w:val="24"/>
                <w:szCs w:val="24"/>
              </w:rPr>
              <w:t>ft</w:t>
            </w:r>
            <w:proofErr w:type="spellEnd"/>
            <w:r>
              <w:rPr>
                <w:rFonts w:cs="Calibri"/>
                <w:sz w:val="24"/>
                <w:szCs w:val="24"/>
              </w:rPr>
              <w:t xml:space="preserve">. </w:t>
            </w:r>
            <w:proofErr w:type="spellStart"/>
            <w:r>
              <w:rPr>
                <w:rFonts w:cs="Calibri"/>
                <w:sz w:val="24"/>
                <w:szCs w:val="24"/>
              </w:rPr>
              <w:t>nr</w:t>
            </w:r>
            <w:proofErr w:type="spellEnd"/>
            <w:r>
              <w:rPr>
                <w:rFonts w:cs="Calibri"/>
                <w:sz w:val="24"/>
                <w:szCs w:val="24"/>
              </w:rPr>
              <w:t>. 412102128032 del 03/03/2021 “fornitura energia elettrica se</w:t>
            </w:r>
            <w:r w:rsidR="005C2773">
              <w:rPr>
                <w:rFonts w:cs="Calibri"/>
                <w:sz w:val="24"/>
                <w:szCs w:val="24"/>
              </w:rPr>
              <w:t>de Ordine periodo 01/12/2020 – 2</w:t>
            </w:r>
            <w:r>
              <w:rPr>
                <w:rFonts w:cs="Calibri"/>
                <w:sz w:val="24"/>
                <w:szCs w:val="24"/>
              </w:rPr>
              <w:t>5/02/2021”</w:t>
            </w:r>
          </w:p>
        </w:tc>
        <w:tc>
          <w:tcPr>
            <w:tcW w:w="1418" w:type="dxa"/>
            <w:tcBorders>
              <w:top w:val="single" w:sz="4" w:space="0" w:color="auto"/>
              <w:left w:val="single" w:sz="4" w:space="0" w:color="auto"/>
              <w:bottom w:val="single" w:sz="4" w:space="0" w:color="auto"/>
              <w:right w:val="single" w:sz="4" w:space="0" w:color="auto"/>
            </w:tcBorders>
            <w:hideMark/>
          </w:tcPr>
          <w:p w:rsidR="005B186A" w:rsidRPr="00023B1E" w:rsidRDefault="008A5FDB" w:rsidP="008A5FDB">
            <w:pPr>
              <w:shd w:val="clear" w:color="auto" w:fill="FFFFFF" w:themeFill="background1"/>
              <w:spacing w:after="100" w:afterAutospacing="1"/>
              <w:jc w:val="right"/>
              <w:rPr>
                <w:rFonts w:cs="Calibri"/>
                <w:sz w:val="24"/>
                <w:szCs w:val="24"/>
              </w:rPr>
            </w:pPr>
            <w:r>
              <w:rPr>
                <w:rFonts w:cs="Calibri"/>
                <w:sz w:val="24"/>
                <w:szCs w:val="24"/>
              </w:rPr>
              <w:t>€ 699,95</w:t>
            </w:r>
          </w:p>
        </w:tc>
      </w:tr>
    </w:tbl>
    <w:p w:rsidR="005B186A" w:rsidRDefault="005B186A" w:rsidP="005B186A">
      <w:pPr>
        <w:widowControl w:val="0"/>
        <w:spacing w:after="0" w:line="240" w:lineRule="auto"/>
        <w:jc w:val="both"/>
        <w:rPr>
          <w:rFonts w:cs="Calibri"/>
          <w:b/>
          <w:sz w:val="24"/>
          <w:szCs w:val="24"/>
        </w:rPr>
      </w:pPr>
    </w:p>
    <w:p w:rsidR="004535C0" w:rsidRDefault="004535C0" w:rsidP="005B186A">
      <w:pPr>
        <w:widowControl w:val="0"/>
        <w:spacing w:after="0" w:line="240" w:lineRule="auto"/>
        <w:jc w:val="both"/>
        <w:rPr>
          <w:rFonts w:cs="Calibri"/>
          <w:b/>
          <w:sz w:val="24"/>
          <w:szCs w:val="24"/>
        </w:rPr>
      </w:pPr>
    </w:p>
    <w:p w:rsidR="004535C0" w:rsidRPr="00DB54DE" w:rsidRDefault="004535C0" w:rsidP="004535C0">
      <w:pPr>
        <w:pStyle w:val="Paragrafoelenco"/>
        <w:jc w:val="both"/>
        <w:rPr>
          <w:rFonts w:ascii="Calibri" w:eastAsia="Calibri" w:hAnsi="Calibri"/>
          <w:b/>
          <w:lang w:eastAsia="en-US"/>
        </w:rPr>
      </w:pPr>
    </w:p>
    <w:p w:rsidR="004535C0" w:rsidRDefault="004535C0" w:rsidP="004535C0">
      <w:pPr>
        <w:widowControl w:val="0"/>
        <w:pBdr>
          <w:top w:val="single" w:sz="4" w:space="1" w:color="auto"/>
          <w:left w:val="single" w:sz="4" w:space="4" w:color="auto"/>
          <w:bottom w:val="single" w:sz="4" w:space="1" w:color="auto"/>
          <w:right w:val="single" w:sz="4" w:space="4" w:color="auto"/>
        </w:pBdr>
        <w:spacing w:after="0" w:line="240" w:lineRule="auto"/>
        <w:ind w:firstLine="360"/>
        <w:jc w:val="both"/>
        <w:rPr>
          <w:rFonts w:cs="Calibri"/>
          <w:b/>
          <w:sz w:val="24"/>
          <w:szCs w:val="24"/>
        </w:rPr>
      </w:pPr>
      <w:r>
        <w:rPr>
          <w:rFonts w:cs="Calibri"/>
          <w:b/>
          <w:sz w:val="24"/>
          <w:szCs w:val="24"/>
        </w:rPr>
        <w:t xml:space="preserve">Delibera n. </w:t>
      </w:r>
      <w:r w:rsidR="007D0AE3">
        <w:rPr>
          <w:rFonts w:cs="Calibri"/>
          <w:b/>
          <w:sz w:val="24"/>
          <w:szCs w:val="24"/>
        </w:rPr>
        <w:t>6/B</w:t>
      </w:r>
      <w:r>
        <w:rPr>
          <w:rFonts w:cs="Calibri"/>
          <w:b/>
          <w:sz w:val="24"/>
          <w:szCs w:val="24"/>
        </w:rPr>
        <w:tab/>
        <w:t xml:space="preserve">   </w:t>
      </w:r>
      <w:r>
        <w:rPr>
          <w:rFonts w:cs="Calibri"/>
          <w:b/>
          <w:sz w:val="24"/>
          <w:szCs w:val="24"/>
        </w:rPr>
        <w:tab/>
        <w:t xml:space="preserve"> </w:t>
      </w:r>
      <w:r>
        <w:rPr>
          <w:rFonts w:cs="Calibri"/>
          <w:b/>
          <w:sz w:val="24"/>
          <w:szCs w:val="24"/>
        </w:rPr>
        <w:tab/>
      </w:r>
      <w:r>
        <w:rPr>
          <w:rFonts w:cs="Calibri"/>
          <w:b/>
          <w:sz w:val="24"/>
          <w:szCs w:val="24"/>
        </w:rPr>
        <w:tab/>
        <w:t xml:space="preserve">           </w:t>
      </w:r>
      <w:r>
        <w:rPr>
          <w:rFonts w:cs="Calibri"/>
          <w:b/>
          <w:sz w:val="24"/>
          <w:szCs w:val="24"/>
        </w:rPr>
        <w:tab/>
      </w:r>
      <w:r>
        <w:rPr>
          <w:rFonts w:cs="Calibri"/>
          <w:b/>
          <w:sz w:val="24"/>
          <w:szCs w:val="24"/>
        </w:rPr>
        <w:tab/>
        <w:t xml:space="preserve">del  </w:t>
      </w:r>
      <w:r w:rsidR="001F52C7">
        <w:rPr>
          <w:rFonts w:cs="Calibri"/>
          <w:b/>
          <w:sz w:val="24"/>
          <w:szCs w:val="24"/>
        </w:rPr>
        <w:t>10.3.2021</w:t>
      </w:r>
      <w:r>
        <w:rPr>
          <w:rFonts w:cs="Calibri"/>
          <w:b/>
          <w:sz w:val="24"/>
          <w:szCs w:val="24"/>
        </w:rPr>
        <w:tab/>
      </w:r>
    </w:p>
    <w:p w:rsidR="004535C0" w:rsidRPr="00E74001" w:rsidRDefault="004535C0" w:rsidP="004535C0">
      <w:pPr>
        <w:widowControl w:val="0"/>
        <w:pBdr>
          <w:top w:val="single" w:sz="4" w:space="1" w:color="auto"/>
          <w:left w:val="single" w:sz="4" w:space="4" w:color="auto"/>
          <w:bottom w:val="single" w:sz="4" w:space="1" w:color="auto"/>
          <w:right w:val="single" w:sz="4" w:space="4" w:color="auto"/>
        </w:pBdr>
        <w:spacing w:after="0" w:line="240" w:lineRule="auto"/>
        <w:ind w:firstLine="360"/>
        <w:jc w:val="both"/>
      </w:pPr>
      <w:r>
        <w:rPr>
          <w:rFonts w:cs="Calibri"/>
          <w:b/>
          <w:sz w:val="24"/>
          <w:szCs w:val="24"/>
        </w:rPr>
        <w:t>OGGETTO</w:t>
      </w:r>
      <w:r w:rsidRPr="00230559">
        <w:rPr>
          <w:rFonts w:cs="Calibri"/>
          <w:b/>
          <w:sz w:val="24"/>
          <w:szCs w:val="24"/>
        </w:rPr>
        <w:t xml:space="preserve">: </w:t>
      </w:r>
      <w:r>
        <w:rPr>
          <w:b/>
        </w:rPr>
        <w:t>R</w:t>
      </w:r>
      <w:r w:rsidRPr="00230559">
        <w:rPr>
          <w:b/>
        </w:rPr>
        <w:t xml:space="preserve">evisione periodica delle partecipazioni pubbliche (art. 20  del </w:t>
      </w:r>
      <w:proofErr w:type="spellStart"/>
      <w:r w:rsidRPr="00230559">
        <w:rPr>
          <w:b/>
        </w:rPr>
        <w:t>dl.gs</w:t>
      </w:r>
      <w:proofErr w:type="spellEnd"/>
      <w:r w:rsidRPr="00230559">
        <w:rPr>
          <w:b/>
        </w:rPr>
        <w:t xml:space="preserve"> 175/2016) e censimento annuale delle partecipazioni e dei rappresentanti (art. 17 del D.L. 24.6.2014 n. 90) al </w:t>
      </w:r>
      <w:r w:rsidR="00F06D79">
        <w:rPr>
          <w:b/>
        </w:rPr>
        <w:t>9.3.2021</w:t>
      </w:r>
    </w:p>
    <w:p w:rsidR="004535C0" w:rsidRDefault="004535C0" w:rsidP="004535C0">
      <w:pPr>
        <w:widowControl w:val="0"/>
        <w:spacing w:after="0" w:line="240" w:lineRule="auto"/>
        <w:rPr>
          <w:rFonts w:cs="Calibri"/>
          <w:b/>
          <w:sz w:val="24"/>
          <w:szCs w:val="24"/>
        </w:rPr>
      </w:pPr>
    </w:p>
    <w:p w:rsidR="004535C0" w:rsidRPr="00E40E67" w:rsidRDefault="004535C0" w:rsidP="004535C0">
      <w:pPr>
        <w:pStyle w:val="Testonormale"/>
        <w:jc w:val="both"/>
        <w:rPr>
          <w:rFonts w:asciiTheme="minorHAnsi" w:hAnsiTheme="minorHAnsi"/>
          <w:sz w:val="24"/>
          <w:szCs w:val="24"/>
        </w:rPr>
      </w:pPr>
      <w:r w:rsidRPr="00E40E67">
        <w:rPr>
          <w:rFonts w:asciiTheme="minorHAnsi" w:hAnsiTheme="minorHAnsi"/>
          <w:sz w:val="24"/>
          <w:szCs w:val="24"/>
        </w:rPr>
        <w:t xml:space="preserve">Il  Consiglio  Direttivo  dell'Ordine Provinciale dei Medici Chirurghi ed Odontoiatri di Modena nella seduta del </w:t>
      </w:r>
      <w:r w:rsidR="007D0AE3">
        <w:rPr>
          <w:rFonts w:asciiTheme="minorHAnsi" w:hAnsiTheme="minorHAnsi"/>
          <w:sz w:val="24"/>
          <w:szCs w:val="24"/>
        </w:rPr>
        <w:t>10</w:t>
      </w:r>
      <w:r w:rsidR="00F06D79">
        <w:rPr>
          <w:rFonts w:asciiTheme="minorHAnsi" w:hAnsiTheme="minorHAnsi"/>
          <w:sz w:val="24"/>
          <w:szCs w:val="24"/>
        </w:rPr>
        <w:t>.3.2021</w:t>
      </w:r>
    </w:p>
    <w:p w:rsidR="004535C0" w:rsidRPr="00E40E67" w:rsidRDefault="004535C0" w:rsidP="004535C0">
      <w:pPr>
        <w:pStyle w:val="Paragrafoelenco"/>
        <w:numPr>
          <w:ilvl w:val="0"/>
          <w:numId w:val="22"/>
        </w:numPr>
        <w:contextualSpacing/>
        <w:jc w:val="both"/>
        <w:rPr>
          <w:rFonts w:asciiTheme="minorHAnsi" w:hAnsiTheme="minorHAnsi"/>
        </w:rPr>
      </w:pPr>
      <w:r w:rsidRPr="00E40E67">
        <w:rPr>
          <w:rFonts w:asciiTheme="minorHAnsi" w:hAnsiTheme="minorHAnsi"/>
        </w:rPr>
        <w:t>richiamata la  nota n. 15.546 del 3 marzo 2020</w:t>
      </w:r>
      <w:r w:rsidRPr="00E40E67">
        <w:rPr>
          <w:rFonts w:ascii="Tahoma" w:hAnsi="Tahoma" w:cs="Tahoma"/>
          <w:color w:val="17375E"/>
        </w:rPr>
        <w:t xml:space="preserve"> </w:t>
      </w:r>
      <w:r w:rsidRPr="00E40E67">
        <w:rPr>
          <w:rFonts w:asciiTheme="minorHAnsi" w:hAnsiTheme="minorHAnsi"/>
        </w:rPr>
        <w:t xml:space="preserve"> del Ministero dell’Economia e delle Finanze Revisione per  gli adempimenti  della Revisione periodica delle partecipazioni pubbliche (art. 20 del </w:t>
      </w:r>
      <w:proofErr w:type="spellStart"/>
      <w:r w:rsidRPr="00E40E67">
        <w:rPr>
          <w:rFonts w:asciiTheme="minorHAnsi" w:hAnsiTheme="minorHAnsi"/>
        </w:rPr>
        <w:t>D.Lgs.</w:t>
      </w:r>
      <w:proofErr w:type="spellEnd"/>
      <w:r w:rsidRPr="00E40E67">
        <w:rPr>
          <w:rFonts w:asciiTheme="minorHAnsi" w:hAnsiTheme="minorHAnsi"/>
        </w:rPr>
        <w:t xml:space="preserve"> n.175/2016) e censimento delle partecipazioni e dei rappresentanti in organi di governo di società ed enti al 31/12/201</w:t>
      </w:r>
      <w:r w:rsidR="00F06D79">
        <w:rPr>
          <w:rFonts w:asciiTheme="minorHAnsi" w:hAnsiTheme="minorHAnsi"/>
        </w:rPr>
        <w:t>9</w:t>
      </w:r>
      <w:r w:rsidRPr="00E40E67">
        <w:rPr>
          <w:rFonts w:asciiTheme="minorHAnsi" w:hAnsiTheme="minorHAnsi"/>
        </w:rPr>
        <w:t xml:space="preserve"> (art. 17 del D.L. n. 90/2014)</w:t>
      </w:r>
    </w:p>
    <w:p w:rsidR="004535C0" w:rsidRPr="00E40E67" w:rsidRDefault="004535C0" w:rsidP="004535C0">
      <w:pPr>
        <w:pStyle w:val="Paragrafoelenco"/>
        <w:numPr>
          <w:ilvl w:val="0"/>
          <w:numId w:val="22"/>
        </w:numPr>
        <w:contextualSpacing/>
        <w:jc w:val="both"/>
        <w:rPr>
          <w:rFonts w:asciiTheme="minorHAnsi" w:hAnsiTheme="minorHAnsi"/>
        </w:rPr>
      </w:pPr>
      <w:r w:rsidRPr="00E40E67">
        <w:rPr>
          <w:rFonts w:asciiTheme="minorHAnsi" w:hAnsiTheme="minorHAnsi"/>
        </w:rPr>
        <w:t xml:space="preserve">richiamata la comunicazione </w:t>
      </w:r>
      <w:proofErr w:type="spellStart"/>
      <w:r w:rsidRPr="00E40E67">
        <w:rPr>
          <w:rFonts w:asciiTheme="minorHAnsi" w:hAnsiTheme="minorHAnsi"/>
        </w:rPr>
        <w:t>FNOMCeO</w:t>
      </w:r>
      <w:proofErr w:type="spellEnd"/>
      <w:r w:rsidRPr="00E40E67">
        <w:rPr>
          <w:rFonts w:asciiTheme="minorHAnsi" w:hAnsiTheme="minorHAnsi"/>
        </w:rPr>
        <w:t xml:space="preserve"> n.30 /2019  che ritiene che gli Ordini territoriali in quanto enti pubblici non economici rientrino nel campo di applicazione dl TUSP e debbano procedere alla relativa comunicazione attraverso l’applicativo Partecipazioni del Portale del Tesoro;</w:t>
      </w:r>
    </w:p>
    <w:p w:rsidR="004535C0" w:rsidRPr="00E40E67" w:rsidRDefault="004535C0" w:rsidP="004535C0">
      <w:pPr>
        <w:pStyle w:val="Paragrafoelenco"/>
        <w:numPr>
          <w:ilvl w:val="0"/>
          <w:numId w:val="22"/>
        </w:numPr>
        <w:contextualSpacing/>
        <w:jc w:val="both"/>
        <w:rPr>
          <w:rFonts w:asciiTheme="minorHAnsi" w:hAnsiTheme="minorHAnsi"/>
        </w:rPr>
      </w:pPr>
      <w:r w:rsidRPr="00E40E67">
        <w:rPr>
          <w:rFonts w:asciiTheme="minorHAnsi" w:hAnsiTheme="minorHAnsi"/>
        </w:rPr>
        <w:t xml:space="preserve">dato atto che l’Ordine dei medici chirurghi e odontoiatri in quanto amministrazione pubblica individuata all’art. 1 comma 2 del Decreto Legislativo del 30.3.2001 n. 165 è tenuta al censimento annuale delle partecipazioni e dei rappresentanti (art. 17 del D.L. 24.6.2014 n. 90) e alla comunicazione sulla razionalizzazione periodica delle partecipazioni pubbliche (enti TUSP) entro la data </w:t>
      </w:r>
      <w:r w:rsidR="00254799">
        <w:rPr>
          <w:rFonts w:asciiTheme="minorHAnsi" w:hAnsiTheme="minorHAnsi"/>
          <w:b/>
        </w:rPr>
        <w:t>del 28 maggio</w:t>
      </w:r>
      <w:r w:rsidR="008D6D61">
        <w:rPr>
          <w:rFonts w:asciiTheme="minorHAnsi" w:hAnsiTheme="minorHAnsi"/>
          <w:b/>
        </w:rPr>
        <w:t xml:space="preserve"> 2021</w:t>
      </w:r>
      <w:r w:rsidR="00254799">
        <w:rPr>
          <w:rFonts w:asciiTheme="minorHAnsi" w:hAnsiTheme="minorHAnsi"/>
          <w:b/>
        </w:rPr>
        <w:t>;</w:t>
      </w:r>
    </w:p>
    <w:p w:rsidR="004535C0" w:rsidRPr="00E40E67" w:rsidRDefault="004535C0" w:rsidP="004535C0">
      <w:pPr>
        <w:pStyle w:val="Paragrafoelenco"/>
        <w:numPr>
          <w:ilvl w:val="0"/>
          <w:numId w:val="22"/>
        </w:numPr>
        <w:contextualSpacing/>
        <w:jc w:val="both"/>
        <w:rPr>
          <w:rFonts w:asciiTheme="minorHAnsi" w:hAnsiTheme="minorHAnsi"/>
        </w:rPr>
      </w:pPr>
      <w:r w:rsidRPr="00E40E67">
        <w:rPr>
          <w:rFonts w:asciiTheme="minorHAnsi" w:hAnsiTheme="minorHAnsi"/>
        </w:rPr>
        <w:t>considerato che al 31.12.2017 il nostro Ordine deteneva una partecipazione presso la Casa del Professionista e dell’artista società cooperativa  di n.  1.371 azioni per un valore cadauna di 2,58 al  valore totale di € 3.537,18 e che tale partecipazione è rimasta iden</w:t>
      </w:r>
      <w:r w:rsidR="00F06D79">
        <w:rPr>
          <w:rFonts w:asciiTheme="minorHAnsi" w:hAnsiTheme="minorHAnsi"/>
        </w:rPr>
        <w:t>tica anche per il 2018. 2019, 2020</w:t>
      </w:r>
      <w:r w:rsidRPr="00E40E67">
        <w:rPr>
          <w:rFonts w:asciiTheme="minorHAnsi" w:hAnsiTheme="minorHAnsi"/>
        </w:rPr>
        <w:t>;</w:t>
      </w:r>
    </w:p>
    <w:p w:rsidR="004535C0" w:rsidRPr="00E40E67" w:rsidRDefault="004535C0" w:rsidP="004535C0">
      <w:pPr>
        <w:pStyle w:val="Paragrafoelenco"/>
        <w:numPr>
          <w:ilvl w:val="0"/>
          <w:numId w:val="22"/>
        </w:numPr>
        <w:contextualSpacing/>
        <w:jc w:val="both"/>
        <w:rPr>
          <w:rFonts w:asciiTheme="minorHAnsi" w:hAnsiTheme="minorHAnsi"/>
        </w:rPr>
      </w:pPr>
      <w:r w:rsidRPr="00E40E67">
        <w:rPr>
          <w:rFonts w:asciiTheme="minorHAnsi" w:hAnsiTheme="minorHAnsi"/>
        </w:rPr>
        <w:lastRenderedPageBreak/>
        <w:t xml:space="preserve">riconosciuto che  nel possesso di tale partecipazione ricorre l’ipotesi di cui all’art. 4 c.1 e c.2 punto d) del Testo Unico considerato che la Casa del professionista e dell’Artista fornisce </w:t>
      </w:r>
      <w:r w:rsidRPr="00E40E67">
        <w:rPr>
          <w:rFonts w:asciiTheme="minorHAnsi" w:hAnsiTheme="minorHAnsi"/>
          <w:u w:val="single"/>
        </w:rPr>
        <w:t>un servizio strumentale</w:t>
      </w:r>
      <w:r w:rsidRPr="00E40E67">
        <w:rPr>
          <w:rFonts w:asciiTheme="minorHAnsi" w:hAnsiTheme="minorHAnsi"/>
        </w:rPr>
        <w:t xml:space="preserve"> alla nostra attività (affitto dei locali della nostra sede </w:t>
      </w:r>
      <w:proofErr w:type="spellStart"/>
      <w:r w:rsidRPr="00E40E67">
        <w:rPr>
          <w:rFonts w:asciiTheme="minorHAnsi" w:hAnsiTheme="minorHAnsi"/>
        </w:rPr>
        <w:t>ordinistica</w:t>
      </w:r>
      <w:proofErr w:type="spellEnd"/>
      <w:r w:rsidRPr="00E40E67">
        <w:rPr>
          <w:rFonts w:asciiTheme="minorHAnsi" w:hAnsiTheme="minorHAnsi"/>
        </w:rPr>
        <w:t>);</w:t>
      </w:r>
    </w:p>
    <w:p w:rsidR="004535C0" w:rsidRPr="00E40E67" w:rsidRDefault="004535C0" w:rsidP="004535C0">
      <w:pPr>
        <w:pStyle w:val="Paragrafoelenco"/>
        <w:numPr>
          <w:ilvl w:val="0"/>
          <w:numId w:val="22"/>
        </w:numPr>
        <w:contextualSpacing/>
        <w:jc w:val="both"/>
      </w:pPr>
      <w:r w:rsidRPr="00E40E67">
        <w:rPr>
          <w:rFonts w:asciiTheme="minorHAnsi" w:hAnsiTheme="minorHAnsi"/>
        </w:rPr>
        <w:t>in considerazione inoltre dei programmati interventi di valorizzazione delle quote societarie attraverso la trasformazione della ”Cassa dl professionista e artista “ da società da cooperativa a società lucrativa al momento oggetto di valutazione da parte dell’organo amministrativo della società partecipata, si ritiene economicamente vantaggioso conservare la titolarità delle partecipazioni nonostante l’andamento in perdita della stessa società cooperativa, dato l’importo del valore patrimoniale al momento non realizzabile attraverso una cessione di quote, in considerazione della natura cooperativistica della società;</w:t>
      </w:r>
    </w:p>
    <w:p w:rsidR="004535C0" w:rsidRPr="00E40E67" w:rsidRDefault="004535C0" w:rsidP="004535C0">
      <w:pPr>
        <w:pStyle w:val="Paragrafoelenco"/>
        <w:numPr>
          <w:ilvl w:val="0"/>
          <w:numId w:val="22"/>
        </w:numPr>
        <w:contextualSpacing/>
        <w:jc w:val="both"/>
        <w:rPr>
          <w:rFonts w:asciiTheme="minorHAnsi" w:hAnsiTheme="minorHAnsi"/>
        </w:rPr>
      </w:pPr>
      <w:r w:rsidRPr="00E40E67">
        <w:rPr>
          <w:rFonts w:asciiTheme="minorHAnsi" w:hAnsiTheme="minorHAnsi"/>
        </w:rPr>
        <w:t>ritenuto pertanto di non prevedere  alcun intervento di razionalizzazione di tale partecipazione che  pertanto rimarrà invariata e viene mantenuta;</w:t>
      </w:r>
    </w:p>
    <w:p w:rsidR="004535C0" w:rsidRPr="00E40E67" w:rsidRDefault="004535C0" w:rsidP="004535C0">
      <w:pPr>
        <w:pStyle w:val="Paragrafoelenco"/>
        <w:numPr>
          <w:ilvl w:val="0"/>
          <w:numId w:val="22"/>
        </w:numPr>
        <w:contextualSpacing/>
        <w:jc w:val="both"/>
        <w:rPr>
          <w:rFonts w:asciiTheme="minorHAnsi" w:hAnsiTheme="minorHAnsi"/>
        </w:rPr>
      </w:pPr>
      <w:r w:rsidRPr="00E40E67">
        <w:rPr>
          <w:rFonts w:asciiTheme="minorHAnsi" w:hAnsiTheme="minorHAnsi"/>
        </w:rPr>
        <w:t>incaricata la Dr.ssa Federica Ferrari quale responsabile per provvedere a tale comunicazione tramite il portale del Ministero del Tesoro sezione Partecipazioni;</w:t>
      </w:r>
    </w:p>
    <w:p w:rsidR="004535C0" w:rsidRPr="00E40E67" w:rsidRDefault="004535C0" w:rsidP="004535C0">
      <w:pPr>
        <w:pStyle w:val="Paragrafoelenco"/>
        <w:numPr>
          <w:ilvl w:val="0"/>
          <w:numId w:val="22"/>
        </w:numPr>
        <w:contextualSpacing/>
        <w:rPr>
          <w:rFonts w:asciiTheme="minorHAnsi" w:hAnsiTheme="minorHAnsi"/>
        </w:rPr>
      </w:pPr>
      <w:r w:rsidRPr="00E40E67">
        <w:rPr>
          <w:rFonts w:asciiTheme="minorHAnsi" w:hAnsiTheme="minorHAnsi"/>
        </w:rPr>
        <w:t xml:space="preserve">all’unanimità dei presenti </w:t>
      </w:r>
    </w:p>
    <w:p w:rsidR="004535C0" w:rsidRPr="00E40E67" w:rsidRDefault="004535C0" w:rsidP="004535C0">
      <w:pPr>
        <w:ind w:left="360"/>
        <w:jc w:val="center"/>
        <w:rPr>
          <w:sz w:val="24"/>
          <w:szCs w:val="24"/>
        </w:rPr>
      </w:pPr>
      <w:r w:rsidRPr="00E40E67">
        <w:rPr>
          <w:sz w:val="24"/>
          <w:szCs w:val="24"/>
        </w:rPr>
        <w:t>DELIBERA</w:t>
      </w:r>
    </w:p>
    <w:p w:rsidR="004535C0" w:rsidRPr="00E40E67" w:rsidRDefault="004535C0" w:rsidP="004535C0">
      <w:pPr>
        <w:pStyle w:val="Paragrafoelenco"/>
        <w:numPr>
          <w:ilvl w:val="0"/>
          <w:numId w:val="23"/>
        </w:numPr>
        <w:contextualSpacing/>
        <w:jc w:val="both"/>
        <w:rPr>
          <w:rFonts w:asciiTheme="minorHAnsi" w:hAnsiTheme="minorHAnsi"/>
        </w:rPr>
      </w:pPr>
      <w:r w:rsidRPr="00E40E67">
        <w:rPr>
          <w:rFonts w:asciiTheme="minorHAnsi" w:hAnsiTheme="minorHAnsi"/>
        </w:rPr>
        <w:t xml:space="preserve">di non effettuare alcuna  razionalizzazione nelle quote di  partecipazione presso la Casa del Professionista e dell’artista società cooperativa  che pertanto vengono mantenute pari a  n.  1.371 azioni per un valore cadauna di 2,58 per un valore totale di € 3.537,18. Tale partecipazione corrispondente </w:t>
      </w:r>
      <w:r w:rsidR="006C5E49">
        <w:rPr>
          <w:rFonts w:asciiTheme="minorHAnsi" w:hAnsiTheme="minorHAnsi"/>
        </w:rPr>
        <w:t>all’ 11,45%</w:t>
      </w:r>
      <w:r w:rsidRPr="00E40E67">
        <w:rPr>
          <w:rFonts w:asciiTheme="minorHAnsi" w:hAnsiTheme="minorHAnsi"/>
        </w:rPr>
        <w:t xml:space="preserve"> sul totale quote societarie.</w:t>
      </w:r>
    </w:p>
    <w:p w:rsidR="004535C0" w:rsidRDefault="004535C0" w:rsidP="004535C0">
      <w:pPr>
        <w:pStyle w:val="Paragrafoelenco"/>
        <w:numPr>
          <w:ilvl w:val="0"/>
          <w:numId w:val="23"/>
        </w:numPr>
        <w:contextualSpacing/>
        <w:jc w:val="both"/>
        <w:rPr>
          <w:rFonts w:asciiTheme="minorHAnsi" w:hAnsiTheme="minorHAnsi"/>
        </w:rPr>
      </w:pPr>
      <w:r w:rsidRPr="00E40E67">
        <w:rPr>
          <w:rFonts w:asciiTheme="minorHAnsi" w:hAnsiTheme="minorHAnsi"/>
        </w:rPr>
        <w:t xml:space="preserve">di provvedere, in quanto amministrazione pubblica individuata all’art. 1 comma 2 del Decreto Legislativo del 30.3.2001 n. 165, alla comunicazione per la revisione periodica delle partecipazioni pubbliche (art. 20  del </w:t>
      </w:r>
      <w:proofErr w:type="spellStart"/>
      <w:r w:rsidRPr="00E40E67">
        <w:rPr>
          <w:rFonts w:asciiTheme="minorHAnsi" w:hAnsiTheme="minorHAnsi"/>
        </w:rPr>
        <w:t>dl.gs</w:t>
      </w:r>
      <w:proofErr w:type="spellEnd"/>
      <w:r w:rsidRPr="00E40E67">
        <w:rPr>
          <w:rFonts w:asciiTheme="minorHAnsi" w:hAnsiTheme="minorHAnsi"/>
        </w:rPr>
        <w:t xml:space="preserve"> 175/2016) e censimento annuale delle partecipazioni e dei rappresentanti (art. 17 del D.L. 24.6.2014 n. 90) al 31.12.201</w:t>
      </w:r>
      <w:r w:rsidR="00F06D79">
        <w:rPr>
          <w:rFonts w:asciiTheme="minorHAnsi" w:hAnsiTheme="minorHAnsi"/>
        </w:rPr>
        <w:t>9</w:t>
      </w:r>
      <w:r w:rsidRPr="00E40E67">
        <w:rPr>
          <w:rFonts w:asciiTheme="minorHAnsi" w:hAnsiTheme="minorHAnsi"/>
        </w:rPr>
        <w:t>, e ad inviare la presente delibera alla sezione regionale competente della Corte dei Conti.</w:t>
      </w:r>
    </w:p>
    <w:p w:rsidR="00F936AA" w:rsidRPr="00E40E67" w:rsidRDefault="00F936AA" w:rsidP="00F936AA">
      <w:pPr>
        <w:pStyle w:val="Paragrafoelenco"/>
        <w:ind w:left="1080"/>
        <w:contextualSpacing/>
        <w:jc w:val="both"/>
        <w:rPr>
          <w:rFonts w:asciiTheme="minorHAnsi" w:hAnsiTheme="minorHAnsi"/>
        </w:rPr>
      </w:pPr>
    </w:p>
    <w:p w:rsidR="004535C0" w:rsidRDefault="004535C0" w:rsidP="004535C0">
      <w:pPr>
        <w:tabs>
          <w:tab w:val="left" w:pos="360"/>
        </w:tabs>
        <w:contextualSpacing/>
        <w:jc w:val="both"/>
        <w:rPr>
          <w:rFonts w:cs="Calibri"/>
          <w:sz w:val="24"/>
          <w:szCs w:val="24"/>
        </w:rPr>
      </w:pPr>
      <w:r>
        <w:rPr>
          <w:rFonts w:cs="Calibri"/>
          <w:sz w:val="24"/>
          <w:szCs w:val="24"/>
        </w:rPr>
        <w:tab/>
      </w:r>
      <w:r w:rsidRPr="00947E10">
        <w:rPr>
          <w:rFonts w:cs="Calibri"/>
          <w:sz w:val="24"/>
          <w:szCs w:val="24"/>
        </w:rPr>
        <w:t xml:space="preserve">IL CONSIGLIERE SEGRETARIO </w:t>
      </w:r>
      <w:r w:rsidRPr="00947E10">
        <w:rPr>
          <w:rFonts w:cs="Calibri"/>
          <w:sz w:val="24"/>
          <w:szCs w:val="24"/>
        </w:rPr>
        <w:tab/>
      </w:r>
      <w:r w:rsidRPr="00947E10">
        <w:rPr>
          <w:rFonts w:cs="Calibri"/>
          <w:sz w:val="24"/>
          <w:szCs w:val="24"/>
        </w:rPr>
        <w:tab/>
      </w:r>
      <w:r w:rsidRPr="00947E10">
        <w:rPr>
          <w:rFonts w:cs="Calibri"/>
          <w:sz w:val="24"/>
          <w:szCs w:val="24"/>
        </w:rPr>
        <w:tab/>
      </w:r>
      <w:r>
        <w:rPr>
          <w:rFonts w:cs="Calibri"/>
          <w:sz w:val="24"/>
          <w:szCs w:val="24"/>
        </w:rPr>
        <w:tab/>
      </w:r>
      <w:r w:rsidRPr="00947E10">
        <w:rPr>
          <w:rFonts w:cs="Calibri"/>
          <w:sz w:val="24"/>
          <w:szCs w:val="24"/>
        </w:rPr>
        <w:t xml:space="preserve">  IL PRESIDENTE         </w:t>
      </w:r>
    </w:p>
    <w:p w:rsidR="004535C0" w:rsidRDefault="004535C0" w:rsidP="004535C0">
      <w:pPr>
        <w:tabs>
          <w:tab w:val="left" w:pos="360"/>
        </w:tabs>
        <w:contextualSpacing/>
        <w:jc w:val="both"/>
      </w:pPr>
      <w:r>
        <w:rPr>
          <w:rFonts w:cs="Calibri"/>
          <w:sz w:val="24"/>
          <w:szCs w:val="24"/>
        </w:rPr>
        <w:tab/>
      </w:r>
      <w:r w:rsidRPr="00947E10">
        <w:rPr>
          <w:rFonts w:cs="Calibri"/>
          <w:sz w:val="24"/>
          <w:szCs w:val="24"/>
        </w:rPr>
        <w:t>Dott. Carlo Curatola</w:t>
      </w:r>
      <w:r w:rsidRPr="00947E10">
        <w:rPr>
          <w:rFonts w:cs="Calibri"/>
          <w:sz w:val="24"/>
          <w:szCs w:val="24"/>
        </w:rPr>
        <w:tab/>
      </w:r>
      <w:r w:rsidRPr="00947E10">
        <w:rPr>
          <w:rFonts w:cs="Calibri"/>
          <w:sz w:val="24"/>
          <w:szCs w:val="24"/>
        </w:rPr>
        <w:tab/>
      </w:r>
      <w:r w:rsidRPr="00947E10">
        <w:rPr>
          <w:rFonts w:cs="Calibri"/>
          <w:sz w:val="24"/>
          <w:szCs w:val="24"/>
        </w:rPr>
        <w:tab/>
      </w:r>
      <w:r w:rsidRPr="00947E10">
        <w:rPr>
          <w:rFonts w:cs="Calibri"/>
          <w:sz w:val="24"/>
          <w:szCs w:val="24"/>
        </w:rPr>
        <w:tab/>
        <w:t xml:space="preserve">   </w:t>
      </w:r>
      <w:r w:rsidRPr="00947E10">
        <w:rPr>
          <w:rFonts w:cs="Calibri"/>
          <w:sz w:val="24"/>
          <w:szCs w:val="24"/>
        </w:rPr>
        <w:tab/>
        <w:t>Dott. Mauro Zennaro</w:t>
      </w:r>
    </w:p>
    <w:p w:rsidR="004535C0" w:rsidRDefault="004535C0" w:rsidP="005B186A">
      <w:pPr>
        <w:widowControl w:val="0"/>
        <w:spacing w:after="0" w:line="240" w:lineRule="auto"/>
        <w:jc w:val="both"/>
        <w:rPr>
          <w:rFonts w:cs="Calibri"/>
          <w:b/>
          <w:sz w:val="24"/>
          <w:szCs w:val="24"/>
        </w:rPr>
      </w:pPr>
    </w:p>
    <w:p w:rsidR="005B186A" w:rsidRDefault="005B186A" w:rsidP="005B186A">
      <w:pPr>
        <w:widowControl w:val="0"/>
        <w:spacing w:after="0" w:line="240" w:lineRule="auto"/>
        <w:jc w:val="both"/>
        <w:rPr>
          <w:rFonts w:cs="Calibri"/>
          <w:b/>
          <w:sz w:val="24"/>
          <w:szCs w:val="24"/>
        </w:rPr>
      </w:pPr>
    </w:p>
    <w:p w:rsidR="00644D50" w:rsidRDefault="00644D50" w:rsidP="005B186A">
      <w:pPr>
        <w:widowControl w:val="0"/>
        <w:pBdr>
          <w:top w:val="single" w:sz="4" w:space="1" w:color="auto"/>
          <w:left w:val="single" w:sz="4" w:space="4" w:color="auto"/>
          <w:bottom w:val="single" w:sz="4" w:space="1" w:color="auto"/>
          <w:right w:val="single" w:sz="4" w:space="4" w:color="auto"/>
        </w:pBdr>
        <w:spacing w:after="0" w:line="240" w:lineRule="auto"/>
        <w:jc w:val="both"/>
        <w:rPr>
          <w:rFonts w:cs="Calibri"/>
          <w:b/>
          <w:sz w:val="24"/>
          <w:szCs w:val="24"/>
        </w:rPr>
      </w:pPr>
      <w:r>
        <w:rPr>
          <w:rFonts w:cs="Calibri"/>
          <w:b/>
          <w:sz w:val="24"/>
          <w:szCs w:val="24"/>
        </w:rPr>
        <w:t xml:space="preserve">Delibera n. </w:t>
      </w:r>
      <w:r w:rsidR="00A17511">
        <w:rPr>
          <w:rFonts w:cs="Calibri"/>
          <w:b/>
          <w:sz w:val="24"/>
          <w:szCs w:val="24"/>
        </w:rPr>
        <w:t>6 /</w:t>
      </w:r>
      <w:r w:rsidR="007D0AE3">
        <w:rPr>
          <w:rFonts w:cs="Calibri"/>
          <w:b/>
          <w:sz w:val="24"/>
          <w:szCs w:val="24"/>
        </w:rPr>
        <w:t>C</w:t>
      </w:r>
      <w:r w:rsidR="00A17511">
        <w:rPr>
          <w:rFonts w:cs="Calibri"/>
          <w:b/>
          <w:sz w:val="24"/>
          <w:szCs w:val="24"/>
        </w:rPr>
        <w:tab/>
      </w:r>
      <w:r w:rsidR="00A17511">
        <w:rPr>
          <w:rFonts w:cs="Calibri"/>
          <w:b/>
          <w:sz w:val="24"/>
          <w:szCs w:val="24"/>
        </w:rPr>
        <w:tab/>
      </w:r>
      <w:r w:rsidR="00A17511">
        <w:rPr>
          <w:rFonts w:cs="Calibri"/>
          <w:b/>
          <w:sz w:val="24"/>
          <w:szCs w:val="24"/>
        </w:rPr>
        <w:tab/>
      </w:r>
      <w:r w:rsidR="00A17511">
        <w:rPr>
          <w:rFonts w:cs="Calibri"/>
          <w:b/>
          <w:sz w:val="24"/>
          <w:szCs w:val="24"/>
        </w:rPr>
        <w:tab/>
        <w:t xml:space="preserve">del </w:t>
      </w:r>
      <w:r w:rsidR="001F52C7">
        <w:rPr>
          <w:rFonts w:cs="Calibri"/>
          <w:b/>
          <w:sz w:val="24"/>
          <w:szCs w:val="24"/>
        </w:rPr>
        <w:t>10</w:t>
      </w:r>
      <w:r>
        <w:rPr>
          <w:rFonts w:cs="Calibri"/>
          <w:b/>
          <w:sz w:val="24"/>
          <w:szCs w:val="24"/>
        </w:rPr>
        <w:t>.3.2021</w:t>
      </w:r>
    </w:p>
    <w:p w:rsidR="00644D50" w:rsidRDefault="00644D50" w:rsidP="005B186A">
      <w:pPr>
        <w:widowControl w:val="0"/>
        <w:pBdr>
          <w:top w:val="single" w:sz="4" w:space="1" w:color="auto"/>
          <w:left w:val="single" w:sz="4" w:space="4" w:color="auto"/>
          <w:bottom w:val="single" w:sz="4" w:space="1" w:color="auto"/>
          <w:right w:val="single" w:sz="4" w:space="4" w:color="auto"/>
        </w:pBdr>
        <w:spacing w:after="0" w:line="240" w:lineRule="auto"/>
        <w:jc w:val="both"/>
        <w:rPr>
          <w:rFonts w:cs="Calibri"/>
          <w:b/>
          <w:sz w:val="24"/>
          <w:szCs w:val="24"/>
        </w:rPr>
      </w:pPr>
      <w:r>
        <w:rPr>
          <w:rFonts w:cs="Calibri"/>
          <w:b/>
          <w:sz w:val="24"/>
          <w:szCs w:val="24"/>
        </w:rPr>
        <w:t>OGGETTO: Servizio economato</w:t>
      </w:r>
    </w:p>
    <w:p w:rsidR="00644D50" w:rsidRDefault="00644D50" w:rsidP="00644D50">
      <w:pPr>
        <w:rPr>
          <w:rFonts w:cs="Calibri"/>
          <w:sz w:val="24"/>
          <w:szCs w:val="24"/>
        </w:rPr>
      </w:pPr>
      <w:r>
        <w:rPr>
          <w:rFonts w:cs="Calibri"/>
          <w:sz w:val="24"/>
          <w:szCs w:val="24"/>
        </w:rPr>
        <w:t>Il Consiglio Dire</w:t>
      </w:r>
      <w:r w:rsidR="00A17511">
        <w:rPr>
          <w:rFonts w:cs="Calibri"/>
          <w:sz w:val="24"/>
          <w:szCs w:val="24"/>
        </w:rPr>
        <w:t xml:space="preserve">ttivo riunito nella seduta del </w:t>
      </w:r>
      <w:r w:rsidR="001F52C7">
        <w:rPr>
          <w:rFonts w:cs="Calibri"/>
          <w:sz w:val="24"/>
          <w:szCs w:val="24"/>
        </w:rPr>
        <w:t>10</w:t>
      </w:r>
      <w:r>
        <w:rPr>
          <w:rFonts w:cs="Calibri"/>
          <w:sz w:val="24"/>
          <w:szCs w:val="24"/>
        </w:rPr>
        <w:t>.3.2021</w:t>
      </w:r>
    </w:p>
    <w:p w:rsidR="00644D50" w:rsidRDefault="00644D50" w:rsidP="00644D50">
      <w:pPr>
        <w:spacing w:after="0"/>
        <w:ind w:left="703" w:hanging="703"/>
        <w:rPr>
          <w:rFonts w:cs="Calibri"/>
          <w:sz w:val="24"/>
          <w:szCs w:val="24"/>
        </w:rPr>
      </w:pPr>
      <w:r>
        <w:rPr>
          <w:rFonts w:cs="Calibri"/>
          <w:sz w:val="24"/>
          <w:szCs w:val="24"/>
        </w:rPr>
        <w:t>-</w:t>
      </w:r>
      <w:r>
        <w:rPr>
          <w:rFonts w:cs="Calibri"/>
          <w:sz w:val="24"/>
          <w:szCs w:val="24"/>
        </w:rPr>
        <w:tab/>
        <w:t>esaminate le spese sostenute dal servizio economato per il periodo dal 1</w:t>
      </w:r>
      <w:r w:rsidR="00AD1D43">
        <w:rPr>
          <w:rFonts w:cs="Calibri"/>
          <w:sz w:val="24"/>
          <w:szCs w:val="24"/>
        </w:rPr>
        <w:t>.</w:t>
      </w:r>
      <w:r w:rsidR="00A17511">
        <w:rPr>
          <w:rFonts w:cs="Calibri"/>
          <w:sz w:val="24"/>
          <w:szCs w:val="24"/>
        </w:rPr>
        <w:t xml:space="preserve">1.2021 a </w:t>
      </w:r>
      <w:r w:rsidR="00E96139">
        <w:rPr>
          <w:rFonts w:cs="Calibri"/>
          <w:sz w:val="24"/>
          <w:szCs w:val="24"/>
        </w:rPr>
        <w:t>10</w:t>
      </w:r>
      <w:r>
        <w:rPr>
          <w:rFonts w:cs="Calibri"/>
          <w:sz w:val="24"/>
          <w:szCs w:val="24"/>
        </w:rPr>
        <w:t xml:space="preserve">.3.2021  di cui all'allegato giornale dei buoni </w:t>
      </w:r>
      <w:proofErr w:type="spellStart"/>
      <w:r>
        <w:rPr>
          <w:rFonts w:cs="Calibri"/>
          <w:sz w:val="24"/>
          <w:szCs w:val="24"/>
        </w:rPr>
        <w:t>economali</w:t>
      </w:r>
      <w:proofErr w:type="spellEnd"/>
      <w:r>
        <w:rPr>
          <w:rFonts w:cs="Calibri"/>
          <w:sz w:val="24"/>
          <w:szCs w:val="24"/>
        </w:rPr>
        <w:t xml:space="preserve"> per una spesa complessiva di € </w:t>
      </w:r>
      <w:r w:rsidR="00E96139">
        <w:rPr>
          <w:rFonts w:cs="Calibri"/>
          <w:sz w:val="24"/>
          <w:szCs w:val="24"/>
        </w:rPr>
        <w:t>718,90</w:t>
      </w:r>
    </w:p>
    <w:p w:rsidR="00644D50" w:rsidRDefault="00644D50" w:rsidP="00644D50">
      <w:pPr>
        <w:spacing w:after="0"/>
        <w:ind w:left="703" w:hanging="703"/>
        <w:rPr>
          <w:rFonts w:cs="Calibri"/>
          <w:sz w:val="24"/>
          <w:szCs w:val="24"/>
        </w:rPr>
      </w:pPr>
      <w:r>
        <w:rPr>
          <w:rFonts w:cs="Calibri"/>
          <w:sz w:val="24"/>
          <w:szCs w:val="24"/>
        </w:rPr>
        <w:t>-</w:t>
      </w:r>
      <w:r>
        <w:rPr>
          <w:rFonts w:cs="Calibri"/>
          <w:sz w:val="24"/>
          <w:szCs w:val="24"/>
        </w:rPr>
        <w:tab/>
        <w:t>visto l'art. 22 del vigente regolamento per l'amministrazione e la contabilità;</w:t>
      </w:r>
    </w:p>
    <w:p w:rsidR="00644D50" w:rsidRDefault="00644D50" w:rsidP="00644D50">
      <w:pPr>
        <w:spacing w:after="0"/>
        <w:rPr>
          <w:rFonts w:cs="Calibri"/>
          <w:sz w:val="24"/>
          <w:szCs w:val="24"/>
        </w:rPr>
      </w:pPr>
      <w:r>
        <w:rPr>
          <w:rFonts w:cs="Calibri"/>
          <w:sz w:val="24"/>
          <w:szCs w:val="24"/>
        </w:rPr>
        <w:t>-</w:t>
      </w:r>
      <w:r>
        <w:rPr>
          <w:rFonts w:cs="Calibri"/>
          <w:sz w:val="24"/>
          <w:szCs w:val="24"/>
        </w:rPr>
        <w:tab/>
        <w:t>visto il bilancio 2021 che dispone della necessaria copertura finanziaria,</w:t>
      </w:r>
    </w:p>
    <w:p w:rsidR="00644D50" w:rsidRDefault="00644D50" w:rsidP="00644D50">
      <w:pPr>
        <w:rPr>
          <w:rFonts w:cs="Calibri"/>
          <w:sz w:val="24"/>
          <w:szCs w:val="24"/>
        </w:rPr>
      </w:pPr>
      <w:r>
        <w:rPr>
          <w:rFonts w:cs="Calibri"/>
          <w:sz w:val="24"/>
          <w:szCs w:val="24"/>
        </w:rPr>
        <w:t>-</w:t>
      </w:r>
      <w:r>
        <w:rPr>
          <w:rFonts w:cs="Calibri"/>
          <w:sz w:val="24"/>
          <w:szCs w:val="24"/>
        </w:rPr>
        <w:tab/>
        <w:t>all'unanimità' dei presenti</w:t>
      </w:r>
    </w:p>
    <w:p w:rsidR="00644D50" w:rsidRDefault="00644D50" w:rsidP="00644D50">
      <w:pPr>
        <w:spacing w:after="0"/>
        <w:jc w:val="center"/>
        <w:rPr>
          <w:rFonts w:cs="Calibri"/>
          <w:sz w:val="24"/>
          <w:szCs w:val="24"/>
        </w:rPr>
      </w:pPr>
      <w:r>
        <w:rPr>
          <w:rFonts w:cs="Calibri"/>
          <w:sz w:val="24"/>
          <w:szCs w:val="24"/>
        </w:rPr>
        <w:t>si autorizza</w:t>
      </w:r>
    </w:p>
    <w:p w:rsidR="00644D50" w:rsidRDefault="00644D50" w:rsidP="00644D50">
      <w:pPr>
        <w:spacing w:after="0"/>
        <w:rPr>
          <w:rFonts w:cs="Calibri"/>
          <w:sz w:val="24"/>
          <w:szCs w:val="24"/>
        </w:rPr>
      </w:pPr>
      <w:r>
        <w:rPr>
          <w:rFonts w:cs="Calibri"/>
          <w:sz w:val="24"/>
          <w:szCs w:val="24"/>
        </w:rPr>
        <w:lastRenderedPageBreak/>
        <w:t>1)</w:t>
      </w:r>
      <w:r>
        <w:rPr>
          <w:rFonts w:cs="Calibri"/>
          <w:sz w:val="24"/>
          <w:szCs w:val="24"/>
        </w:rPr>
        <w:tab/>
        <w:t xml:space="preserve">l'emissione dei relativi mandati, per una spesa complessiva di  € </w:t>
      </w:r>
      <w:r w:rsidR="00E96139">
        <w:rPr>
          <w:rFonts w:cs="Calibri"/>
          <w:sz w:val="24"/>
          <w:szCs w:val="24"/>
        </w:rPr>
        <w:t>718,90</w:t>
      </w:r>
      <w:r>
        <w:rPr>
          <w:rFonts w:cs="Calibri"/>
          <w:sz w:val="24"/>
          <w:szCs w:val="24"/>
        </w:rPr>
        <w:t xml:space="preserve">imputando le suesposte spese ai relativi capitoli del bilancio anno 2021 (conto competenza); </w:t>
      </w:r>
    </w:p>
    <w:p w:rsidR="00644D50" w:rsidRDefault="00644D50" w:rsidP="00644D50">
      <w:pPr>
        <w:spacing w:after="0"/>
        <w:rPr>
          <w:rFonts w:cs="Calibri"/>
          <w:sz w:val="24"/>
          <w:szCs w:val="24"/>
        </w:rPr>
      </w:pPr>
      <w:r>
        <w:rPr>
          <w:rFonts w:cs="Calibri"/>
          <w:sz w:val="24"/>
          <w:szCs w:val="24"/>
        </w:rPr>
        <w:t>2)</w:t>
      </w:r>
      <w:r>
        <w:rPr>
          <w:rFonts w:cs="Calibri"/>
          <w:sz w:val="24"/>
          <w:szCs w:val="24"/>
        </w:rPr>
        <w:tab/>
        <w:t xml:space="preserve">il Tesoriere a riscuotere l'importo di € </w:t>
      </w:r>
      <w:r w:rsidR="00E96139">
        <w:rPr>
          <w:rFonts w:cs="Calibri"/>
          <w:sz w:val="24"/>
          <w:szCs w:val="24"/>
        </w:rPr>
        <w:t xml:space="preserve">718,90 </w:t>
      </w:r>
      <w:r>
        <w:rPr>
          <w:rFonts w:cs="Calibri"/>
          <w:sz w:val="24"/>
          <w:szCs w:val="24"/>
        </w:rPr>
        <w:t xml:space="preserve">debita ricevuta </w:t>
      </w:r>
      <w:proofErr w:type="spellStart"/>
      <w:r>
        <w:rPr>
          <w:rFonts w:cs="Calibri"/>
          <w:sz w:val="24"/>
          <w:szCs w:val="24"/>
        </w:rPr>
        <w:t>economale</w:t>
      </w:r>
      <w:proofErr w:type="spellEnd"/>
      <w:r>
        <w:rPr>
          <w:rFonts w:cs="Calibri"/>
          <w:sz w:val="24"/>
          <w:szCs w:val="24"/>
        </w:rPr>
        <w:t xml:space="preserve"> al fine di predisporre apposita reversale, da imputare al tit. 5 Cat. 10 cap. 74 del Bilancio anno 2021;</w:t>
      </w:r>
    </w:p>
    <w:p w:rsidR="00644D50" w:rsidRDefault="00644D50" w:rsidP="00644D50">
      <w:pPr>
        <w:spacing w:after="0"/>
        <w:rPr>
          <w:rFonts w:cs="Calibri"/>
          <w:sz w:val="24"/>
          <w:szCs w:val="24"/>
        </w:rPr>
      </w:pPr>
      <w:r>
        <w:rPr>
          <w:rFonts w:cs="Calibri"/>
          <w:sz w:val="24"/>
          <w:szCs w:val="24"/>
        </w:rPr>
        <w:t>3)</w:t>
      </w:r>
      <w:r>
        <w:rPr>
          <w:rFonts w:cs="Calibri"/>
          <w:sz w:val="24"/>
          <w:szCs w:val="24"/>
        </w:rPr>
        <w:tab/>
        <w:t xml:space="preserve">l'emissione del relativo mandato di € </w:t>
      </w:r>
      <w:r w:rsidR="00E96139">
        <w:rPr>
          <w:rFonts w:cs="Calibri"/>
          <w:sz w:val="24"/>
          <w:szCs w:val="24"/>
        </w:rPr>
        <w:t xml:space="preserve">718,90 </w:t>
      </w:r>
      <w:r>
        <w:rPr>
          <w:rFonts w:cs="Calibri"/>
          <w:sz w:val="24"/>
          <w:szCs w:val="24"/>
        </w:rPr>
        <w:t>il reintegro del fondo economato da imputare al tit. 4 Cat.16 cap. 139 del Bilancio anno 2021  (di seguito in allegato).</w:t>
      </w:r>
    </w:p>
    <w:p w:rsidR="00B957E8" w:rsidRDefault="00B957E8" w:rsidP="00644D50">
      <w:pPr>
        <w:spacing w:after="0"/>
        <w:rPr>
          <w:rFonts w:cs="Calibri"/>
          <w:sz w:val="24"/>
          <w:szCs w:val="24"/>
        </w:rPr>
      </w:pPr>
      <w:r w:rsidRPr="00B957E8">
        <w:rPr>
          <w:rFonts w:cs="Calibri"/>
          <w:noProof/>
          <w:sz w:val="24"/>
          <w:szCs w:val="24"/>
          <w:lang w:eastAsia="it-IT"/>
        </w:rPr>
        <w:lastRenderedPageBreak/>
        <w:drawing>
          <wp:inline distT="0" distB="0" distL="0" distR="0">
            <wp:extent cx="5727700" cy="8324215"/>
            <wp:effectExtent l="19050" t="0" r="635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27700" cy="8324215"/>
                    </a:xfrm>
                    <a:prstGeom prst="rect">
                      <a:avLst/>
                    </a:prstGeom>
                    <a:noFill/>
                    <a:ln w="9525">
                      <a:noFill/>
                      <a:miter lim="800000"/>
                      <a:headEnd/>
                      <a:tailEnd/>
                    </a:ln>
                  </pic:spPr>
                </pic:pic>
              </a:graphicData>
            </a:graphic>
          </wp:inline>
        </w:drawing>
      </w:r>
    </w:p>
    <w:p w:rsidR="00022E2D" w:rsidRDefault="001C62F6" w:rsidP="00644D50">
      <w:pPr>
        <w:spacing w:after="0"/>
        <w:rPr>
          <w:rFonts w:cs="Calibri"/>
          <w:sz w:val="24"/>
          <w:szCs w:val="24"/>
        </w:rPr>
      </w:pPr>
      <w:r w:rsidRPr="001C62F6">
        <w:rPr>
          <w:rFonts w:cs="Calibri"/>
          <w:noProof/>
          <w:sz w:val="24"/>
          <w:szCs w:val="24"/>
          <w:lang w:eastAsia="it-IT"/>
        </w:rPr>
        <w:lastRenderedPageBreak/>
        <w:drawing>
          <wp:inline distT="0" distB="0" distL="0" distR="0">
            <wp:extent cx="5753735" cy="1941195"/>
            <wp:effectExtent l="19050" t="0" r="0"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53735" cy="1941195"/>
                    </a:xfrm>
                    <a:prstGeom prst="rect">
                      <a:avLst/>
                    </a:prstGeom>
                    <a:noFill/>
                    <a:ln w="9525">
                      <a:noFill/>
                      <a:miter lim="800000"/>
                      <a:headEnd/>
                      <a:tailEnd/>
                    </a:ln>
                  </pic:spPr>
                </pic:pic>
              </a:graphicData>
            </a:graphic>
          </wp:inline>
        </w:drawing>
      </w:r>
    </w:p>
    <w:p w:rsidR="00442277" w:rsidRDefault="00442277" w:rsidP="00644D50">
      <w:pPr>
        <w:spacing w:after="0"/>
        <w:rPr>
          <w:rFonts w:cs="Calibri"/>
          <w:sz w:val="24"/>
          <w:szCs w:val="24"/>
        </w:rPr>
      </w:pPr>
    </w:p>
    <w:p w:rsidR="008A3A49" w:rsidRDefault="008A3A49" w:rsidP="008A3A49">
      <w:pPr>
        <w:pStyle w:val="Testonormale"/>
        <w:pBdr>
          <w:top w:val="single" w:sz="4" w:space="1" w:color="auto"/>
          <w:left w:val="single" w:sz="4" w:space="4" w:color="auto"/>
          <w:bottom w:val="single" w:sz="4" w:space="0" w:color="auto"/>
          <w:right w:val="single" w:sz="4" w:space="4" w:color="auto"/>
        </w:pBdr>
        <w:jc w:val="both"/>
        <w:rPr>
          <w:rFonts w:ascii="Calibri" w:hAnsi="Calibri" w:cs="Calibri"/>
          <w:b/>
          <w:bCs/>
          <w:sz w:val="24"/>
          <w:szCs w:val="24"/>
        </w:rPr>
      </w:pPr>
      <w:r>
        <w:rPr>
          <w:rFonts w:ascii="Calibri" w:hAnsi="Calibri" w:cs="Calibri"/>
          <w:b/>
          <w:bCs/>
          <w:sz w:val="24"/>
          <w:szCs w:val="24"/>
        </w:rPr>
        <w:t>DELIBERA N.</w:t>
      </w:r>
      <w:r>
        <w:rPr>
          <w:rFonts w:ascii="Calibri" w:hAnsi="Calibri" w:cs="Calibri"/>
          <w:b/>
          <w:bCs/>
          <w:sz w:val="24"/>
          <w:szCs w:val="24"/>
        </w:rPr>
        <w:tab/>
      </w:r>
      <w:r>
        <w:rPr>
          <w:rFonts w:ascii="Calibri" w:hAnsi="Calibri" w:cs="Calibri"/>
          <w:b/>
          <w:bCs/>
          <w:sz w:val="24"/>
          <w:szCs w:val="24"/>
        </w:rPr>
        <w:tab/>
        <w:t>6/D</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del 10.3.2021</w:t>
      </w:r>
    </w:p>
    <w:p w:rsidR="008A3A49" w:rsidRDefault="008A3A49" w:rsidP="008A3A49">
      <w:pPr>
        <w:pStyle w:val="Testonormale"/>
        <w:pBdr>
          <w:top w:val="single" w:sz="4" w:space="1" w:color="auto"/>
          <w:left w:val="single" w:sz="4" w:space="4" w:color="auto"/>
          <w:bottom w:val="single" w:sz="4" w:space="0" w:color="auto"/>
          <w:right w:val="single" w:sz="4" w:space="4" w:color="auto"/>
        </w:pBdr>
        <w:jc w:val="both"/>
        <w:rPr>
          <w:rFonts w:ascii="Calibri" w:hAnsi="Calibri" w:cs="Calibri"/>
          <w:b/>
          <w:bCs/>
          <w:sz w:val="24"/>
          <w:szCs w:val="24"/>
        </w:rPr>
      </w:pPr>
      <w:r>
        <w:rPr>
          <w:rFonts w:ascii="Calibri" w:hAnsi="Calibri" w:cs="Calibri"/>
          <w:b/>
          <w:bCs/>
          <w:sz w:val="24"/>
          <w:szCs w:val="24"/>
        </w:rPr>
        <w:t xml:space="preserve">OGGETTO: acquisto ticket per indennità mensa dipendenti </w:t>
      </w:r>
    </w:p>
    <w:p w:rsidR="008A3A49" w:rsidRDefault="008A3A49" w:rsidP="008A3A49">
      <w:pPr>
        <w:pStyle w:val="Testonormale"/>
        <w:pBdr>
          <w:top w:val="single" w:sz="4" w:space="1" w:color="auto"/>
          <w:left w:val="single" w:sz="4" w:space="4" w:color="auto"/>
          <w:bottom w:val="single" w:sz="4" w:space="0" w:color="auto"/>
          <w:right w:val="single" w:sz="4" w:space="4" w:color="auto"/>
        </w:pBdr>
        <w:jc w:val="both"/>
        <w:rPr>
          <w:rFonts w:ascii="Calibri" w:hAnsi="Calibri" w:cs="Calibri"/>
          <w:b/>
          <w:bCs/>
          <w:sz w:val="24"/>
          <w:szCs w:val="24"/>
        </w:rPr>
      </w:pPr>
      <w:r>
        <w:rPr>
          <w:rFonts w:ascii="Calibri" w:hAnsi="Calibri" w:cs="Calibri"/>
          <w:b/>
          <w:bCs/>
          <w:sz w:val="24"/>
          <w:szCs w:val="24"/>
        </w:rPr>
        <w:t>CIG</w:t>
      </w:r>
      <w:r w:rsidRPr="00663CD8">
        <w:rPr>
          <w:rFonts w:ascii="Verdana" w:hAnsi="Verdana"/>
          <w:color w:val="000000"/>
          <w:sz w:val="19"/>
          <w:szCs w:val="19"/>
          <w:shd w:val="clear" w:color="auto" w:fill="F9F9F9"/>
        </w:rPr>
        <w:t xml:space="preserve"> </w:t>
      </w:r>
      <w:r w:rsidR="002676F7" w:rsidRPr="002676F7">
        <w:rPr>
          <w:rFonts w:ascii="Calibri" w:hAnsi="Calibri" w:cs="Calibri"/>
          <w:b/>
          <w:sz w:val="24"/>
          <w:szCs w:val="24"/>
        </w:rPr>
        <w:t>Z3F3100CF9</w:t>
      </w:r>
    </w:p>
    <w:p w:rsidR="008A3A49" w:rsidRDefault="008A3A49" w:rsidP="008A3A49">
      <w:pPr>
        <w:pStyle w:val="Testonormale"/>
        <w:jc w:val="both"/>
        <w:rPr>
          <w:rFonts w:ascii="Calibri" w:hAnsi="Calibri" w:cs="Calibri"/>
          <w:sz w:val="24"/>
          <w:szCs w:val="24"/>
        </w:rPr>
      </w:pPr>
      <w:r>
        <w:rPr>
          <w:rFonts w:ascii="Calibri" w:hAnsi="Calibri" w:cs="Calibri"/>
          <w:sz w:val="24"/>
          <w:szCs w:val="24"/>
        </w:rPr>
        <w:t>Il Consiglio Direttivo dell'Ordine Provinciale dei Medici Chirurghi ed Odontoiatri di Modena nella seduta del 10.3.2021</w:t>
      </w:r>
    </w:p>
    <w:p w:rsidR="008A3A49" w:rsidRDefault="008A3A49" w:rsidP="008A3A49">
      <w:pPr>
        <w:pStyle w:val="Testonormale"/>
        <w:jc w:val="both"/>
        <w:rPr>
          <w:rFonts w:ascii="Calibri" w:hAnsi="Calibri" w:cs="Calibri"/>
          <w:sz w:val="24"/>
          <w:szCs w:val="24"/>
        </w:rPr>
      </w:pPr>
    </w:p>
    <w:p w:rsidR="008A3A49" w:rsidRDefault="008A3A49" w:rsidP="008A3A49">
      <w:pPr>
        <w:pStyle w:val="Testonormale"/>
        <w:numPr>
          <w:ilvl w:val="0"/>
          <w:numId w:val="26"/>
        </w:numPr>
        <w:ind w:left="851"/>
        <w:jc w:val="both"/>
        <w:rPr>
          <w:rFonts w:ascii="Calibri" w:hAnsi="Calibri" w:cs="Calibri"/>
          <w:sz w:val="24"/>
          <w:szCs w:val="24"/>
        </w:rPr>
      </w:pPr>
      <w:r>
        <w:rPr>
          <w:rFonts w:ascii="Calibri" w:hAnsi="Calibri" w:cs="Calibri"/>
          <w:sz w:val="24"/>
          <w:szCs w:val="24"/>
        </w:rPr>
        <w:t>considerato che è necessario acquistare ticket per l’erogazione dell’indennità mensa dei dipendenti di quest’Ordine;</w:t>
      </w:r>
    </w:p>
    <w:p w:rsidR="008A3A49" w:rsidRDefault="008A3A49" w:rsidP="008A3A49">
      <w:pPr>
        <w:pStyle w:val="Testonormale"/>
        <w:numPr>
          <w:ilvl w:val="0"/>
          <w:numId w:val="26"/>
        </w:numPr>
        <w:ind w:left="851"/>
        <w:jc w:val="both"/>
        <w:rPr>
          <w:rFonts w:ascii="Calibri" w:hAnsi="Calibri" w:cs="Calibri"/>
          <w:bCs/>
          <w:sz w:val="24"/>
          <w:szCs w:val="24"/>
        </w:rPr>
      </w:pPr>
      <w:r>
        <w:rPr>
          <w:rFonts w:ascii="Calibri" w:hAnsi="Calibri" w:cs="Calibri"/>
          <w:sz w:val="24"/>
          <w:szCs w:val="24"/>
        </w:rPr>
        <w:t xml:space="preserve">preso atto che da diversi anni vengono acquistati buoni spesa presso la COOP Alleanza 3.0 di Modena in quanto i negozi Coop consentono ai dipendenti di fruire della somministrazione di alimenti e bevande, nonché della cessione di prodotti di gastronomia pronti per il consumo immediato; </w:t>
      </w:r>
    </w:p>
    <w:p w:rsidR="008A3A49" w:rsidRDefault="008A3A49" w:rsidP="008A3A49">
      <w:pPr>
        <w:pStyle w:val="Testonormale"/>
        <w:numPr>
          <w:ilvl w:val="0"/>
          <w:numId w:val="26"/>
        </w:numPr>
        <w:ind w:left="851"/>
        <w:jc w:val="both"/>
        <w:rPr>
          <w:rFonts w:ascii="Calibri" w:hAnsi="Calibri" w:cs="Calibri"/>
          <w:sz w:val="24"/>
          <w:szCs w:val="24"/>
        </w:rPr>
      </w:pPr>
      <w:r>
        <w:rPr>
          <w:rFonts w:ascii="Calibri" w:hAnsi="Calibri" w:cs="Calibri"/>
          <w:sz w:val="24"/>
          <w:szCs w:val="24"/>
        </w:rPr>
        <w:t>visto l’art. 37, comma 7, del Regolamento per l’amministrazione e la contabilità di quest’Ordine;</w:t>
      </w:r>
    </w:p>
    <w:p w:rsidR="008A3A49" w:rsidRDefault="008A3A49" w:rsidP="008A3A49">
      <w:pPr>
        <w:pStyle w:val="Testonormale"/>
        <w:numPr>
          <w:ilvl w:val="0"/>
          <w:numId w:val="26"/>
        </w:numPr>
        <w:ind w:left="851"/>
        <w:jc w:val="both"/>
        <w:rPr>
          <w:rFonts w:ascii="Calibri" w:hAnsi="Calibri" w:cs="Calibri"/>
          <w:sz w:val="24"/>
          <w:szCs w:val="24"/>
        </w:rPr>
      </w:pPr>
      <w:r>
        <w:rPr>
          <w:rFonts w:ascii="Calibri" w:hAnsi="Calibri" w:cs="Calibri"/>
          <w:sz w:val="24"/>
          <w:szCs w:val="24"/>
        </w:rPr>
        <w:t>visto il Bilancio di previsione per  l'anno  2021 che dispone  della  necessaria  copertura finanziaria;</w:t>
      </w:r>
    </w:p>
    <w:p w:rsidR="008A3A49" w:rsidRDefault="008A3A49" w:rsidP="008A3A49">
      <w:pPr>
        <w:pStyle w:val="Testonormale"/>
        <w:numPr>
          <w:ilvl w:val="0"/>
          <w:numId w:val="26"/>
        </w:numPr>
        <w:ind w:left="851"/>
        <w:jc w:val="both"/>
        <w:rPr>
          <w:rFonts w:ascii="Calibri" w:hAnsi="Calibri" w:cs="Calibri"/>
          <w:sz w:val="24"/>
          <w:szCs w:val="24"/>
        </w:rPr>
      </w:pPr>
      <w:r>
        <w:rPr>
          <w:rFonts w:ascii="Calibri" w:hAnsi="Calibri" w:cs="Calibri"/>
          <w:sz w:val="24"/>
          <w:szCs w:val="24"/>
        </w:rPr>
        <w:t>con votazione unanime dei presenti;</w:t>
      </w:r>
    </w:p>
    <w:p w:rsidR="008A3A49" w:rsidRDefault="008A3A49" w:rsidP="008A3A49">
      <w:pPr>
        <w:pStyle w:val="Testonormale"/>
        <w:rPr>
          <w:rFonts w:ascii="Calibri" w:hAnsi="Calibri" w:cs="Calibri"/>
          <w:sz w:val="24"/>
          <w:szCs w:val="24"/>
        </w:rPr>
      </w:pPr>
    </w:p>
    <w:p w:rsidR="008A3A49" w:rsidRDefault="008A3A49" w:rsidP="008A3A49">
      <w:pPr>
        <w:pStyle w:val="Testonormale"/>
        <w:jc w:val="center"/>
        <w:rPr>
          <w:rFonts w:ascii="Calibri" w:hAnsi="Calibri" w:cs="Calibri"/>
          <w:sz w:val="24"/>
          <w:szCs w:val="24"/>
        </w:rPr>
      </w:pPr>
      <w:r>
        <w:rPr>
          <w:rFonts w:ascii="Calibri" w:hAnsi="Calibri" w:cs="Calibri"/>
          <w:sz w:val="24"/>
          <w:szCs w:val="24"/>
        </w:rPr>
        <w:t>D E L I B E R A</w:t>
      </w:r>
    </w:p>
    <w:p w:rsidR="008A3A49" w:rsidRDefault="008A3A49" w:rsidP="008A3A49">
      <w:pPr>
        <w:pStyle w:val="Testonormale"/>
        <w:jc w:val="center"/>
        <w:rPr>
          <w:rFonts w:ascii="Calibri" w:hAnsi="Calibri" w:cs="Calibri"/>
          <w:sz w:val="24"/>
          <w:szCs w:val="24"/>
        </w:rPr>
      </w:pPr>
    </w:p>
    <w:p w:rsidR="008A3A49" w:rsidRDefault="008A3A49" w:rsidP="008A3A49">
      <w:pPr>
        <w:pStyle w:val="Titolo1H1"/>
        <w:keepNext w:val="0"/>
        <w:numPr>
          <w:ilvl w:val="1"/>
          <w:numId w:val="27"/>
        </w:numPr>
        <w:outlineLvl w:val="9"/>
        <w:rPr>
          <w:rFonts w:ascii="Calibri" w:hAnsi="Calibri" w:cs="Calibri"/>
        </w:rPr>
      </w:pPr>
      <w:r>
        <w:rPr>
          <w:rFonts w:ascii="Calibri" w:hAnsi="Calibri" w:cs="Calibri"/>
        </w:rPr>
        <w:t xml:space="preserve">di acquistare presso COOP ALLEANZA 3.0 </w:t>
      </w:r>
      <w:proofErr w:type="spellStart"/>
      <w:r>
        <w:rPr>
          <w:rFonts w:ascii="Calibri" w:hAnsi="Calibri" w:cs="Calibri"/>
        </w:rPr>
        <w:t>SOC</w:t>
      </w:r>
      <w:proofErr w:type="spellEnd"/>
      <w:r>
        <w:rPr>
          <w:rFonts w:ascii="Calibri" w:hAnsi="Calibri" w:cs="Calibri"/>
        </w:rPr>
        <w:t xml:space="preserve">. COOP. buoni spesa da utilizzare per l’erogazione dell’indennità mensa ai dipendenti di quest’Ordine per una spesa complessiva pari a € </w:t>
      </w:r>
      <w:r w:rsidR="007E2F91">
        <w:rPr>
          <w:rFonts w:ascii="Calibri" w:hAnsi="Calibri" w:cs="Calibri"/>
        </w:rPr>
        <w:t>4</w:t>
      </w:r>
      <w:r>
        <w:rPr>
          <w:rFonts w:ascii="Calibri" w:hAnsi="Calibri" w:cs="Calibri"/>
        </w:rPr>
        <w:t>.000 mediante bonifico bancario;</w:t>
      </w:r>
    </w:p>
    <w:p w:rsidR="008A3A49" w:rsidRDefault="008A3A49" w:rsidP="008A3A49">
      <w:pPr>
        <w:numPr>
          <w:ilvl w:val="1"/>
          <w:numId w:val="27"/>
        </w:numPr>
        <w:spacing w:after="0" w:line="240" w:lineRule="auto"/>
        <w:jc w:val="both"/>
        <w:rPr>
          <w:rFonts w:eastAsia="Times New Roman" w:cs="Calibri"/>
          <w:sz w:val="24"/>
          <w:szCs w:val="24"/>
        </w:rPr>
      </w:pPr>
      <w:r>
        <w:rPr>
          <w:rFonts w:eastAsia="Times New Roman" w:cs="Calibri"/>
          <w:sz w:val="24"/>
          <w:szCs w:val="24"/>
        </w:rPr>
        <w:t xml:space="preserve">di impegnare la somma di € </w:t>
      </w:r>
      <w:r w:rsidR="007E2F91">
        <w:rPr>
          <w:rFonts w:eastAsia="Times New Roman" w:cs="Calibri"/>
          <w:sz w:val="24"/>
          <w:szCs w:val="24"/>
        </w:rPr>
        <w:t>4</w:t>
      </w:r>
      <w:r>
        <w:rPr>
          <w:rFonts w:eastAsia="Times New Roman" w:cs="Calibri"/>
          <w:sz w:val="24"/>
          <w:szCs w:val="24"/>
        </w:rPr>
        <w:t xml:space="preserve">.000 che farà capo al </w:t>
      </w:r>
      <w:proofErr w:type="spellStart"/>
      <w:r>
        <w:rPr>
          <w:rFonts w:eastAsia="Times New Roman" w:cs="Calibri"/>
          <w:sz w:val="24"/>
          <w:szCs w:val="24"/>
        </w:rPr>
        <w:t>TIT</w:t>
      </w:r>
      <w:proofErr w:type="spellEnd"/>
      <w:r>
        <w:rPr>
          <w:rFonts w:eastAsia="Times New Roman" w:cs="Calibri"/>
          <w:sz w:val="24"/>
          <w:szCs w:val="24"/>
        </w:rPr>
        <w:t xml:space="preserve">. 1 </w:t>
      </w:r>
      <w:proofErr w:type="spellStart"/>
      <w:r>
        <w:rPr>
          <w:rFonts w:eastAsia="Times New Roman" w:cs="Calibri"/>
          <w:sz w:val="24"/>
          <w:szCs w:val="24"/>
        </w:rPr>
        <w:t>CAT</w:t>
      </w:r>
      <w:proofErr w:type="spellEnd"/>
      <w:r>
        <w:rPr>
          <w:rFonts w:eastAsia="Times New Roman" w:cs="Calibri"/>
          <w:sz w:val="24"/>
          <w:szCs w:val="24"/>
        </w:rPr>
        <w:t>. 2 CAP. 15 del bilancio 2021</w:t>
      </w:r>
    </w:p>
    <w:p w:rsidR="008A3A49" w:rsidRDefault="008A3A49" w:rsidP="008A3A49"/>
    <w:p w:rsidR="00643506" w:rsidRDefault="00643506" w:rsidP="00643506">
      <w:pPr>
        <w:pBdr>
          <w:top w:val="single" w:sz="4" w:space="1" w:color="auto"/>
          <w:left w:val="single" w:sz="4" w:space="4" w:color="auto"/>
          <w:bottom w:val="single" w:sz="4" w:space="1" w:color="auto"/>
          <w:right w:val="single" w:sz="4" w:space="4" w:color="auto"/>
        </w:pBdr>
        <w:spacing w:after="0"/>
        <w:ind w:left="142" w:right="-142"/>
        <w:jc w:val="both"/>
        <w:rPr>
          <w:b/>
          <w:bCs/>
          <w:sz w:val="24"/>
          <w:szCs w:val="24"/>
        </w:rPr>
      </w:pPr>
      <w:r>
        <w:rPr>
          <w:b/>
          <w:bCs/>
          <w:sz w:val="24"/>
          <w:szCs w:val="24"/>
        </w:rPr>
        <w:t>Delibera n.  6/E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del 10.03.2021</w:t>
      </w:r>
    </w:p>
    <w:p w:rsidR="00643506" w:rsidRDefault="00643506" w:rsidP="00643506">
      <w:pPr>
        <w:pStyle w:val="Testonormale"/>
        <w:pBdr>
          <w:top w:val="single" w:sz="4" w:space="1" w:color="auto"/>
          <w:left w:val="single" w:sz="4" w:space="4" w:color="auto"/>
          <w:bottom w:val="single" w:sz="4" w:space="1" w:color="auto"/>
          <w:right w:val="single" w:sz="4" w:space="4" w:color="auto"/>
        </w:pBdr>
        <w:ind w:left="142" w:right="-142"/>
        <w:jc w:val="both"/>
        <w:rPr>
          <w:rFonts w:ascii="Calibri" w:hAnsi="Calibri"/>
          <w:b/>
          <w:bCs/>
          <w:sz w:val="24"/>
          <w:szCs w:val="24"/>
        </w:rPr>
      </w:pPr>
      <w:r>
        <w:rPr>
          <w:rFonts w:ascii="Calibri" w:hAnsi="Calibri"/>
          <w:b/>
          <w:bCs/>
          <w:sz w:val="24"/>
          <w:szCs w:val="24"/>
        </w:rPr>
        <w:t xml:space="preserve">OGGETTO: INTERSEZIONE </w:t>
      </w:r>
      <w:r w:rsidR="005D4BB7">
        <w:rPr>
          <w:rFonts w:ascii="Calibri" w:hAnsi="Calibri"/>
          <w:b/>
          <w:bCs/>
          <w:sz w:val="24"/>
          <w:szCs w:val="24"/>
        </w:rPr>
        <w:t>–</w:t>
      </w:r>
      <w:r>
        <w:rPr>
          <w:rFonts w:ascii="Calibri" w:hAnsi="Calibri"/>
          <w:b/>
          <w:bCs/>
          <w:sz w:val="24"/>
          <w:szCs w:val="24"/>
        </w:rPr>
        <w:t xml:space="preserve"> </w:t>
      </w:r>
      <w:r w:rsidR="005D4BB7">
        <w:rPr>
          <w:rFonts w:ascii="Calibri" w:hAnsi="Calibri"/>
          <w:b/>
          <w:bCs/>
          <w:sz w:val="24"/>
          <w:szCs w:val="24"/>
        </w:rPr>
        <w:t xml:space="preserve">adeguamento sito (art. 3 </w:t>
      </w:r>
      <w:proofErr w:type="spellStart"/>
      <w:r w:rsidR="005D4BB7">
        <w:rPr>
          <w:rFonts w:ascii="Calibri" w:hAnsi="Calibri"/>
          <w:b/>
          <w:bCs/>
          <w:sz w:val="24"/>
          <w:szCs w:val="24"/>
        </w:rPr>
        <w:t>quarter</w:t>
      </w:r>
      <w:proofErr w:type="spellEnd"/>
      <w:r w:rsidR="005D4BB7">
        <w:rPr>
          <w:rFonts w:ascii="Calibri" w:hAnsi="Calibri"/>
          <w:b/>
          <w:bCs/>
          <w:sz w:val="24"/>
          <w:szCs w:val="24"/>
        </w:rPr>
        <w:t xml:space="preserve"> Legge Stanca)</w:t>
      </w:r>
    </w:p>
    <w:p w:rsidR="00643506" w:rsidRDefault="00643506" w:rsidP="00643506">
      <w:pPr>
        <w:pStyle w:val="Testonormale"/>
        <w:pBdr>
          <w:top w:val="single" w:sz="4" w:space="1" w:color="auto"/>
          <w:left w:val="single" w:sz="4" w:space="4" w:color="auto"/>
          <w:bottom w:val="single" w:sz="4" w:space="1" w:color="auto"/>
          <w:right w:val="single" w:sz="4" w:space="4" w:color="auto"/>
        </w:pBdr>
        <w:ind w:left="142" w:right="-142"/>
        <w:jc w:val="both"/>
        <w:rPr>
          <w:rFonts w:ascii="Calibri" w:hAnsi="Calibri"/>
          <w:sz w:val="24"/>
          <w:szCs w:val="24"/>
        </w:rPr>
      </w:pPr>
      <w:r>
        <w:rPr>
          <w:rFonts w:ascii="Calibri" w:hAnsi="Calibri"/>
          <w:b/>
          <w:bCs/>
          <w:sz w:val="24"/>
          <w:szCs w:val="24"/>
        </w:rPr>
        <w:t>CIG</w:t>
      </w:r>
      <w:r>
        <w:rPr>
          <w:rFonts w:ascii="Calibri" w:hAnsi="Calibri"/>
          <w:b/>
          <w:sz w:val="24"/>
          <w:szCs w:val="24"/>
        </w:rPr>
        <w:t xml:space="preserve"> </w:t>
      </w:r>
      <w:r w:rsidR="00F936AA" w:rsidRPr="00F936AA">
        <w:rPr>
          <w:rFonts w:ascii="Calibri" w:hAnsi="Calibri"/>
          <w:b/>
          <w:sz w:val="24"/>
          <w:szCs w:val="24"/>
        </w:rPr>
        <w:t>Z0E31004AB</w:t>
      </w:r>
    </w:p>
    <w:p w:rsidR="00643506" w:rsidRDefault="00643506" w:rsidP="00643506">
      <w:pPr>
        <w:pStyle w:val="Testonormale"/>
        <w:ind w:left="142" w:right="-143"/>
        <w:jc w:val="both"/>
        <w:rPr>
          <w:rFonts w:ascii="Calibri" w:hAnsi="Calibri"/>
          <w:sz w:val="24"/>
          <w:szCs w:val="24"/>
        </w:rPr>
      </w:pPr>
      <w:r>
        <w:rPr>
          <w:rFonts w:ascii="Calibri" w:hAnsi="Calibri"/>
          <w:sz w:val="24"/>
          <w:szCs w:val="24"/>
        </w:rPr>
        <w:t>Il Consiglio Direttivo dell'Ordine Provinciale dei Medici Chirurghi ed Odontoiatri di Modena nella seduta del 10 marzo 2021:</w:t>
      </w:r>
    </w:p>
    <w:p w:rsidR="00643506" w:rsidRDefault="00643506" w:rsidP="00643506">
      <w:pPr>
        <w:pStyle w:val="Testonormale"/>
        <w:ind w:left="502" w:right="-143"/>
        <w:jc w:val="both"/>
        <w:rPr>
          <w:rFonts w:ascii="Calibri" w:hAnsi="Calibri"/>
          <w:sz w:val="24"/>
          <w:szCs w:val="24"/>
        </w:rPr>
      </w:pPr>
    </w:p>
    <w:p w:rsidR="00643506" w:rsidRDefault="00643506" w:rsidP="00643506">
      <w:pPr>
        <w:pStyle w:val="Testonormale"/>
        <w:ind w:left="502" w:right="-143"/>
        <w:jc w:val="both"/>
        <w:rPr>
          <w:rFonts w:ascii="Calibri" w:hAnsi="Calibri"/>
          <w:sz w:val="24"/>
          <w:szCs w:val="24"/>
        </w:rPr>
      </w:pPr>
      <w:r>
        <w:rPr>
          <w:rFonts w:ascii="Calibri" w:hAnsi="Calibri"/>
          <w:sz w:val="24"/>
          <w:szCs w:val="24"/>
        </w:rPr>
        <w:t>-</w:t>
      </w:r>
      <w:r>
        <w:rPr>
          <w:rFonts w:ascii="Calibri" w:hAnsi="Calibri"/>
          <w:sz w:val="24"/>
          <w:szCs w:val="24"/>
        </w:rPr>
        <w:tab/>
        <w:t xml:space="preserve">visto l’obbligo, a decorrere dal 23 settembre 2020, previsto dalla legge 9 gennaio 2004, aggiornata dal DLGS n. 106 del 10 agosto 2018, di  indicare lo stato di conformità dei siti della </w:t>
      </w:r>
      <w:r>
        <w:rPr>
          <w:rFonts w:ascii="Calibri" w:hAnsi="Calibri"/>
          <w:sz w:val="24"/>
          <w:szCs w:val="24"/>
        </w:rPr>
        <w:lastRenderedPageBreak/>
        <w:t>PA ai requisiti di accessibilità, di compilare gli obiettivi di accessibilità entro il 31 marzo 2021</w:t>
      </w:r>
      <w:r w:rsidR="005D4BB7">
        <w:rPr>
          <w:rFonts w:ascii="Calibri" w:hAnsi="Calibri"/>
          <w:sz w:val="24"/>
          <w:szCs w:val="24"/>
        </w:rPr>
        <w:t xml:space="preserve"> (obbligo annuale)</w:t>
      </w:r>
      <w:r>
        <w:rPr>
          <w:rFonts w:ascii="Calibri" w:hAnsi="Calibri"/>
          <w:sz w:val="24"/>
          <w:szCs w:val="24"/>
        </w:rPr>
        <w:t xml:space="preserve"> e di adeguare gli stessi  sistemando e sanando eventuali carenze riscontrate entro settembre 2021 </w:t>
      </w:r>
      <w:r w:rsidR="005D4BB7">
        <w:rPr>
          <w:rFonts w:ascii="Calibri" w:hAnsi="Calibri"/>
          <w:sz w:val="24"/>
          <w:szCs w:val="24"/>
        </w:rPr>
        <w:t>(obbligo annuale)</w:t>
      </w:r>
      <w:r>
        <w:rPr>
          <w:rFonts w:ascii="Calibri" w:hAnsi="Calibri"/>
          <w:sz w:val="24"/>
          <w:szCs w:val="24"/>
        </w:rPr>
        <w:t>;</w:t>
      </w:r>
    </w:p>
    <w:p w:rsidR="00643506" w:rsidRDefault="00643506" w:rsidP="00643506">
      <w:pPr>
        <w:pStyle w:val="Testonormale"/>
        <w:numPr>
          <w:ilvl w:val="0"/>
          <w:numId w:val="28"/>
        </w:numPr>
        <w:ind w:left="851" w:right="-143"/>
        <w:contextualSpacing/>
        <w:jc w:val="both"/>
        <w:rPr>
          <w:rFonts w:ascii="Calibri" w:hAnsi="Calibri"/>
          <w:sz w:val="24"/>
          <w:szCs w:val="24"/>
        </w:rPr>
      </w:pPr>
      <w:r>
        <w:rPr>
          <w:rFonts w:ascii="Calibri" w:hAnsi="Calibri"/>
          <w:sz w:val="24"/>
          <w:szCs w:val="24"/>
        </w:rPr>
        <w:t xml:space="preserve">ritenuto opportuno rivolgerci alla Ditta Intersezione srl di Modena che nel 2018 aveva realizzato il nuovo sito dell’Ordine; </w:t>
      </w:r>
    </w:p>
    <w:p w:rsidR="00643506" w:rsidRDefault="00643506" w:rsidP="00643506">
      <w:pPr>
        <w:pStyle w:val="Testonormale"/>
        <w:numPr>
          <w:ilvl w:val="0"/>
          <w:numId w:val="28"/>
        </w:numPr>
        <w:ind w:right="-143" w:firstLine="207"/>
        <w:contextualSpacing/>
        <w:jc w:val="both"/>
        <w:rPr>
          <w:rFonts w:ascii="Calibri" w:hAnsi="Calibri"/>
          <w:sz w:val="24"/>
          <w:szCs w:val="24"/>
        </w:rPr>
      </w:pPr>
      <w:r>
        <w:rPr>
          <w:rFonts w:ascii="Calibri" w:hAnsi="Calibri"/>
          <w:sz w:val="24"/>
          <w:szCs w:val="24"/>
        </w:rPr>
        <w:t xml:space="preserve">visto l’art. 36, comma 2, </w:t>
      </w:r>
      <w:proofErr w:type="spellStart"/>
      <w:r>
        <w:rPr>
          <w:rFonts w:ascii="Calibri" w:hAnsi="Calibri"/>
          <w:sz w:val="24"/>
          <w:szCs w:val="24"/>
        </w:rPr>
        <w:t>lett.a</w:t>
      </w:r>
      <w:proofErr w:type="spellEnd"/>
      <w:r>
        <w:rPr>
          <w:rFonts w:ascii="Calibri" w:hAnsi="Calibri"/>
          <w:sz w:val="24"/>
          <w:szCs w:val="24"/>
        </w:rPr>
        <w:t xml:space="preserve">) del Codice degli appalti che prevede l’affidamento diretto </w:t>
      </w:r>
      <w:r>
        <w:rPr>
          <w:rFonts w:ascii="Calibri" w:hAnsi="Calibri"/>
          <w:sz w:val="24"/>
          <w:szCs w:val="24"/>
        </w:rPr>
        <w:tab/>
        <w:t xml:space="preserve">per servizi e forniture per importi inferiori a € 40.000,00, </w:t>
      </w:r>
      <w:proofErr w:type="spellStart"/>
      <w:r>
        <w:rPr>
          <w:rFonts w:ascii="Calibri" w:hAnsi="Calibri"/>
          <w:sz w:val="24"/>
          <w:szCs w:val="24"/>
        </w:rPr>
        <w:t>purchè</w:t>
      </w:r>
      <w:proofErr w:type="spellEnd"/>
      <w:r>
        <w:rPr>
          <w:rFonts w:ascii="Calibri" w:hAnsi="Calibri"/>
          <w:sz w:val="24"/>
          <w:szCs w:val="24"/>
        </w:rPr>
        <w:t xml:space="preserve"> adeguatamente motivato;</w:t>
      </w:r>
    </w:p>
    <w:p w:rsidR="00643506" w:rsidRDefault="00643506" w:rsidP="00643506">
      <w:pPr>
        <w:pStyle w:val="Paragrafoelenco"/>
        <w:numPr>
          <w:ilvl w:val="0"/>
          <w:numId w:val="28"/>
        </w:numPr>
        <w:ind w:firstLine="207"/>
        <w:contextualSpacing/>
        <w:jc w:val="both"/>
        <w:rPr>
          <w:rFonts w:ascii="Calibri" w:eastAsia="Calibri" w:hAnsi="Calibri"/>
          <w:lang w:eastAsia="en-US"/>
        </w:rPr>
      </w:pPr>
      <w:r>
        <w:rPr>
          <w:rFonts w:ascii="Calibri" w:eastAsia="Calibri" w:hAnsi="Calibri"/>
          <w:lang w:eastAsia="en-US"/>
        </w:rPr>
        <w:t xml:space="preserve">vista la Linea Guida n. 4, di attuazione del </w:t>
      </w:r>
      <w:proofErr w:type="spellStart"/>
      <w:r>
        <w:rPr>
          <w:rFonts w:ascii="Calibri" w:eastAsia="Calibri" w:hAnsi="Calibri"/>
          <w:lang w:eastAsia="en-US"/>
        </w:rPr>
        <w:t>D.Lgs.</w:t>
      </w:r>
      <w:proofErr w:type="spellEnd"/>
      <w:r>
        <w:rPr>
          <w:rFonts w:ascii="Calibri" w:eastAsia="Calibri" w:hAnsi="Calibri"/>
          <w:lang w:eastAsia="en-US"/>
        </w:rPr>
        <w:t xml:space="preserve"> 18 aprile 2016, n. 50 recante “Procedure </w:t>
      </w:r>
      <w:r>
        <w:rPr>
          <w:rFonts w:ascii="Calibri" w:eastAsia="Calibri" w:hAnsi="Calibri"/>
          <w:lang w:eastAsia="en-US"/>
        </w:rPr>
        <w:tab/>
        <w:t xml:space="preserve">per l’affidamento dei contratti pubblici di importo inferiore alle soglie di rilevanza </w:t>
      </w:r>
      <w:r>
        <w:rPr>
          <w:rFonts w:ascii="Calibri" w:eastAsia="Calibri" w:hAnsi="Calibri"/>
          <w:lang w:eastAsia="en-US"/>
        </w:rPr>
        <w:tab/>
        <w:t xml:space="preserve">comunitaria, indagini di mercato e formazione e gestione degli elenchi di operatori </w:t>
      </w:r>
      <w:r>
        <w:rPr>
          <w:rFonts w:ascii="Calibri" w:eastAsia="Calibri" w:hAnsi="Calibri"/>
          <w:lang w:eastAsia="en-US"/>
        </w:rPr>
        <w:tab/>
        <w:t>economici”;</w:t>
      </w:r>
    </w:p>
    <w:p w:rsidR="00643506" w:rsidRDefault="00643506" w:rsidP="00643506">
      <w:pPr>
        <w:pStyle w:val="Paragrafoelenco"/>
        <w:numPr>
          <w:ilvl w:val="0"/>
          <w:numId w:val="28"/>
        </w:numPr>
        <w:ind w:firstLine="66"/>
        <w:contextualSpacing/>
        <w:jc w:val="both"/>
        <w:rPr>
          <w:rFonts w:ascii="Calibri" w:eastAsia="Calibri" w:hAnsi="Calibri"/>
          <w:lang w:eastAsia="en-US"/>
        </w:rPr>
      </w:pPr>
      <w:r>
        <w:rPr>
          <w:rFonts w:ascii="Calibri" w:eastAsia="Calibri" w:hAnsi="Calibri"/>
          <w:lang w:eastAsia="en-US"/>
        </w:rPr>
        <w:t xml:space="preserve">Considerato che La Ditta Intersezione srl, oltre a conoscere molto bene la struttura del ns. </w:t>
      </w:r>
      <w:r>
        <w:rPr>
          <w:rFonts w:ascii="Calibri" w:eastAsia="Calibri" w:hAnsi="Calibri"/>
          <w:lang w:eastAsia="en-US"/>
        </w:rPr>
        <w:tab/>
        <w:t xml:space="preserve">sito Istituzionale, ha sempre eseguito a regola d’arte, nel rispetto dei tempi e dei costi </w:t>
      </w:r>
      <w:r>
        <w:rPr>
          <w:rFonts w:ascii="Calibri" w:eastAsia="Calibri" w:hAnsi="Calibri"/>
          <w:lang w:eastAsia="en-US"/>
        </w:rPr>
        <w:tab/>
        <w:t>pattuiti gli interventi richiesti;</w:t>
      </w:r>
    </w:p>
    <w:p w:rsidR="00643506" w:rsidRDefault="00643506" w:rsidP="00643506">
      <w:pPr>
        <w:pStyle w:val="Testonormale"/>
        <w:numPr>
          <w:ilvl w:val="0"/>
          <w:numId w:val="28"/>
        </w:numPr>
        <w:tabs>
          <w:tab w:val="clear" w:pos="360"/>
          <w:tab w:val="num" w:pos="862"/>
        </w:tabs>
        <w:ind w:left="862" w:right="-143"/>
        <w:jc w:val="both"/>
        <w:rPr>
          <w:rFonts w:ascii="Calibri" w:hAnsi="Calibri"/>
          <w:sz w:val="24"/>
          <w:szCs w:val="24"/>
        </w:rPr>
      </w:pPr>
      <w:r>
        <w:rPr>
          <w:rFonts w:ascii="Calibri" w:hAnsi="Calibri"/>
          <w:sz w:val="24"/>
          <w:szCs w:val="24"/>
        </w:rPr>
        <w:t>preso atto del preventivo della Ditta Intersezione srl che comprende lo studio della normativa, la predisposizione della dichiarazione e degli obiettivi, la sistemazione delle carenze riscontrate entro settembre 2021 per un importo pari a  € 2.200,00 + IVA</w:t>
      </w:r>
      <w:r w:rsidR="005D4BB7">
        <w:rPr>
          <w:rFonts w:ascii="Calibri" w:hAnsi="Calibri"/>
          <w:sz w:val="24"/>
          <w:szCs w:val="24"/>
        </w:rPr>
        <w:t xml:space="preserve"> (sono esclusi dal preventivo eventuali interventi che dovessero essere segnalati da AGID a conclusione di questo primo percorso di aggiornamento del sito)</w:t>
      </w:r>
      <w:r>
        <w:rPr>
          <w:rFonts w:ascii="Calibri" w:hAnsi="Calibri"/>
          <w:sz w:val="24"/>
          <w:szCs w:val="24"/>
        </w:rPr>
        <w:t xml:space="preserve">; </w:t>
      </w:r>
    </w:p>
    <w:p w:rsidR="00643506" w:rsidRDefault="00643506" w:rsidP="00643506">
      <w:pPr>
        <w:pStyle w:val="Testonormale"/>
        <w:numPr>
          <w:ilvl w:val="0"/>
          <w:numId w:val="28"/>
        </w:numPr>
        <w:tabs>
          <w:tab w:val="clear" w:pos="360"/>
          <w:tab w:val="num" w:pos="862"/>
        </w:tabs>
        <w:ind w:left="862" w:right="-143"/>
        <w:jc w:val="both"/>
        <w:rPr>
          <w:rFonts w:ascii="Calibri" w:hAnsi="Calibri"/>
          <w:sz w:val="24"/>
          <w:szCs w:val="24"/>
        </w:rPr>
      </w:pPr>
      <w:r>
        <w:rPr>
          <w:rFonts w:ascii="Calibri" w:hAnsi="Calibri"/>
          <w:sz w:val="24"/>
          <w:szCs w:val="24"/>
        </w:rPr>
        <w:t>visto il Bilancio di previsione per l'anno 2021 che dispone della necessaria copertura finanziaria;</w:t>
      </w:r>
    </w:p>
    <w:p w:rsidR="00643506" w:rsidRDefault="00643506" w:rsidP="00643506">
      <w:pPr>
        <w:pStyle w:val="Testonormale"/>
        <w:numPr>
          <w:ilvl w:val="0"/>
          <w:numId w:val="28"/>
        </w:numPr>
        <w:tabs>
          <w:tab w:val="clear" w:pos="360"/>
          <w:tab w:val="num" w:pos="862"/>
        </w:tabs>
        <w:ind w:left="862" w:right="-143"/>
        <w:jc w:val="both"/>
        <w:rPr>
          <w:rFonts w:ascii="Calibri" w:hAnsi="Calibri"/>
          <w:sz w:val="24"/>
          <w:szCs w:val="24"/>
        </w:rPr>
      </w:pPr>
      <w:r>
        <w:rPr>
          <w:rFonts w:ascii="Calibri" w:hAnsi="Calibri"/>
          <w:sz w:val="24"/>
          <w:szCs w:val="24"/>
        </w:rPr>
        <w:t>con votazione unanime dei presenti;</w:t>
      </w:r>
    </w:p>
    <w:p w:rsidR="00643506" w:rsidRDefault="00643506" w:rsidP="00643506">
      <w:pPr>
        <w:pStyle w:val="Testonormale"/>
        <w:ind w:left="142" w:right="-143"/>
        <w:rPr>
          <w:rFonts w:ascii="Calibri" w:hAnsi="Calibri"/>
          <w:sz w:val="24"/>
          <w:szCs w:val="24"/>
        </w:rPr>
      </w:pPr>
    </w:p>
    <w:p w:rsidR="00643506" w:rsidRDefault="00643506" w:rsidP="00643506">
      <w:pPr>
        <w:pStyle w:val="Testonormale"/>
        <w:ind w:left="142" w:right="-143"/>
        <w:jc w:val="center"/>
        <w:rPr>
          <w:rFonts w:ascii="Calibri" w:hAnsi="Calibri"/>
          <w:sz w:val="24"/>
          <w:szCs w:val="24"/>
        </w:rPr>
      </w:pPr>
      <w:r>
        <w:rPr>
          <w:rFonts w:ascii="Calibri" w:hAnsi="Calibri"/>
          <w:sz w:val="24"/>
          <w:szCs w:val="24"/>
        </w:rPr>
        <w:t>D E L I B E R A</w:t>
      </w:r>
    </w:p>
    <w:p w:rsidR="00643506" w:rsidRDefault="00643506" w:rsidP="00643506">
      <w:pPr>
        <w:pStyle w:val="Titolo1H1"/>
        <w:keepNext w:val="0"/>
        <w:ind w:right="-143"/>
        <w:outlineLvl w:val="9"/>
        <w:rPr>
          <w:rFonts w:ascii="Calibri" w:eastAsia="Calibri" w:hAnsi="Calibri"/>
          <w:lang w:eastAsia="en-US"/>
        </w:rPr>
      </w:pPr>
    </w:p>
    <w:p w:rsidR="00643506" w:rsidRDefault="00643506" w:rsidP="00643506">
      <w:pPr>
        <w:pStyle w:val="Titolo1H1"/>
        <w:keepNext w:val="0"/>
        <w:numPr>
          <w:ilvl w:val="0"/>
          <w:numId w:val="29"/>
        </w:numPr>
        <w:ind w:right="-143"/>
        <w:outlineLvl w:val="9"/>
        <w:rPr>
          <w:rFonts w:ascii="Calibri" w:hAnsi="Calibri"/>
        </w:rPr>
      </w:pPr>
      <w:r>
        <w:rPr>
          <w:rFonts w:ascii="Calibri" w:hAnsi="Calibri"/>
        </w:rPr>
        <w:t xml:space="preserve">di affidare la realizzazione del percorso sopra indicato alla ditta Intersezione per una spesa complessiva pari a € 2.200,00 </w:t>
      </w:r>
      <w:proofErr w:type="spellStart"/>
      <w:r>
        <w:rPr>
          <w:rFonts w:ascii="Calibri" w:hAnsi="Calibri"/>
        </w:rPr>
        <w:t>+IVA</w:t>
      </w:r>
      <w:proofErr w:type="spellEnd"/>
      <w:r>
        <w:rPr>
          <w:rFonts w:ascii="Calibri" w:hAnsi="Calibri"/>
        </w:rPr>
        <w:t xml:space="preserve">  che farà capo al Tit. 1 Cat. 4 Cap. 35 del bilancio in corso anno 2021 (IMPEGNO:</w:t>
      </w:r>
      <w:r w:rsidR="00C32421">
        <w:rPr>
          <w:rFonts w:ascii="Calibri" w:hAnsi="Calibri"/>
        </w:rPr>
        <w:t xml:space="preserve"> </w:t>
      </w:r>
      <w:r w:rsidR="005F5D4F">
        <w:rPr>
          <w:rFonts w:ascii="Calibri" w:hAnsi="Calibri"/>
        </w:rPr>
        <w:t>AGIDWEB/35/2021</w:t>
      </w:r>
      <w:r>
        <w:rPr>
          <w:rFonts w:ascii="Calibri" w:hAnsi="Calibri"/>
        </w:rPr>
        <w:t>).</w:t>
      </w:r>
    </w:p>
    <w:p w:rsidR="008A3A49" w:rsidRPr="00BA706E" w:rsidRDefault="008A3A49" w:rsidP="008A3A49"/>
    <w:p w:rsidR="00644D50" w:rsidRPr="00B371E0" w:rsidRDefault="003234FF" w:rsidP="00B618B7">
      <w:pPr>
        <w:rPr>
          <w:rFonts w:cstheme="minorHAnsi"/>
          <w:b/>
          <w:sz w:val="24"/>
          <w:szCs w:val="24"/>
        </w:rPr>
      </w:pPr>
      <w:proofErr w:type="spellStart"/>
      <w:r>
        <w:rPr>
          <w:rFonts w:cstheme="minorHAnsi"/>
          <w:b/>
          <w:sz w:val="24"/>
          <w:szCs w:val="24"/>
        </w:rPr>
        <w:t>…omissis…</w:t>
      </w:r>
      <w:proofErr w:type="spellEnd"/>
    </w:p>
    <w:p w:rsidR="00B618B7" w:rsidRDefault="00B618B7" w:rsidP="00363966">
      <w:pPr>
        <w:spacing w:after="0" w:line="240" w:lineRule="auto"/>
        <w:ind w:left="720"/>
        <w:jc w:val="both"/>
      </w:pPr>
    </w:p>
    <w:p w:rsidR="00B77DBD" w:rsidRPr="00F86E36" w:rsidRDefault="00B77DBD" w:rsidP="00CF5130">
      <w:pPr>
        <w:spacing w:after="0" w:line="240" w:lineRule="auto"/>
        <w:jc w:val="both"/>
        <w:rPr>
          <w:rFonts w:cs="Calibri"/>
          <w:sz w:val="24"/>
          <w:szCs w:val="24"/>
        </w:rPr>
      </w:pPr>
      <w:r w:rsidRPr="00F86E36">
        <w:rPr>
          <w:rFonts w:cs="Calibri"/>
          <w:sz w:val="24"/>
          <w:szCs w:val="24"/>
        </w:rPr>
        <w:t xml:space="preserve">La riunione termina alle ore </w:t>
      </w:r>
      <w:r w:rsidR="00A41910">
        <w:rPr>
          <w:rFonts w:cs="Calibri"/>
          <w:sz w:val="24"/>
          <w:szCs w:val="24"/>
        </w:rPr>
        <w:t>23,15.</w:t>
      </w:r>
    </w:p>
    <w:p w:rsidR="00B77DBD" w:rsidRPr="00CF5130" w:rsidRDefault="00B77DBD" w:rsidP="00CF5130">
      <w:pPr>
        <w:spacing w:after="0" w:line="240" w:lineRule="auto"/>
        <w:jc w:val="both"/>
        <w:rPr>
          <w:sz w:val="28"/>
          <w:szCs w:val="28"/>
        </w:rPr>
      </w:pPr>
    </w:p>
    <w:p w:rsidR="00B77DBD" w:rsidRPr="00CF5130" w:rsidRDefault="00B77DBD" w:rsidP="00CF5130">
      <w:pPr>
        <w:spacing w:after="0" w:line="240" w:lineRule="auto"/>
        <w:jc w:val="both"/>
        <w:rPr>
          <w:sz w:val="28"/>
          <w:szCs w:val="28"/>
        </w:rPr>
      </w:pPr>
      <w:r w:rsidRPr="00CF5130">
        <w:rPr>
          <w:sz w:val="28"/>
          <w:szCs w:val="28"/>
        </w:rPr>
        <w:t>IL PRESIDENTE</w:t>
      </w:r>
      <w:r w:rsidRPr="00CF5130">
        <w:rPr>
          <w:sz w:val="28"/>
          <w:szCs w:val="28"/>
        </w:rPr>
        <w:tab/>
      </w:r>
      <w:r w:rsidRPr="00CF5130">
        <w:rPr>
          <w:sz w:val="28"/>
          <w:szCs w:val="28"/>
        </w:rPr>
        <w:tab/>
      </w:r>
      <w:r w:rsidRPr="00CF5130">
        <w:rPr>
          <w:sz w:val="28"/>
          <w:szCs w:val="28"/>
        </w:rPr>
        <w:tab/>
      </w:r>
      <w:r w:rsidRPr="00CF5130">
        <w:rPr>
          <w:sz w:val="28"/>
          <w:szCs w:val="28"/>
        </w:rPr>
        <w:tab/>
      </w:r>
      <w:r w:rsidRPr="00CF5130">
        <w:rPr>
          <w:sz w:val="28"/>
          <w:szCs w:val="28"/>
        </w:rPr>
        <w:tab/>
      </w:r>
      <w:r w:rsidRPr="00CF5130">
        <w:rPr>
          <w:sz w:val="28"/>
          <w:szCs w:val="28"/>
        </w:rPr>
        <w:tab/>
      </w:r>
      <w:r w:rsidRPr="00CF5130">
        <w:rPr>
          <w:sz w:val="28"/>
          <w:szCs w:val="28"/>
        </w:rPr>
        <w:tab/>
        <w:t>IL CONSIGLIERE SEGRETARIO</w:t>
      </w:r>
    </w:p>
    <w:p w:rsidR="00B77DBD" w:rsidRDefault="00B77DBD" w:rsidP="00A705E5">
      <w:pPr>
        <w:spacing w:after="0" w:line="240" w:lineRule="auto"/>
        <w:jc w:val="both"/>
        <w:rPr>
          <w:sz w:val="28"/>
          <w:szCs w:val="28"/>
        </w:rPr>
      </w:pPr>
      <w:r w:rsidRPr="00CF5130">
        <w:rPr>
          <w:sz w:val="28"/>
          <w:szCs w:val="28"/>
        </w:rPr>
        <w:t>Dott. Mauro Zennaro</w:t>
      </w:r>
      <w:r w:rsidRPr="00CF5130">
        <w:rPr>
          <w:sz w:val="28"/>
          <w:szCs w:val="28"/>
        </w:rPr>
        <w:tab/>
      </w:r>
      <w:r w:rsidRPr="00CF5130">
        <w:rPr>
          <w:sz w:val="28"/>
          <w:szCs w:val="28"/>
        </w:rPr>
        <w:tab/>
      </w:r>
      <w:r w:rsidRPr="00CF5130">
        <w:rPr>
          <w:sz w:val="28"/>
          <w:szCs w:val="28"/>
        </w:rPr>
        <w:tab/>
      </w:r>
      <w:r w:rsidRPr="00CF5130">
        <w:rPr>
          <w:sz w:val="28"/>
          <w:szCs w:val="28"/>
        </w:rPr>
        <w:tab/>
      </w:r>
      <w:r w:rsidRPr="00CF5130">
        <w:rPr>
          <w:sz w:val="28"/>
          <w:szCs w:val="28"/>
        </w:rPr>
        <w:tab/>
      </w:r>
      <w:r w:rsidRPr="00CF5130">
        <w:rPr>
          <w:sz w:val="28"/>
          <w:szCs w:val="28"/>
        </w:rPr>
        <w:tab/>
        <w:t>Dott. Carlo Curatola</w:t>
      </w:r>
    </w:p>
    <w:sectPr w:rsidR="00B77DBD" w:rsidSect="00EA57A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2A4" w:rsidRDefault="00D852A4" w:rsidP="00BD1468">
      <w:pPr>
        <w:spacing w:after="0" w:line="240" w:lineRule="auto"/>
      </w:pPr>
      <w:r>
        <w:separator/>
      </w:r>
    </w:p>
  </w:endnote>
  <w:endnote w:type="continuationSeparator" w:id="0">
    <w:p w:rsidR="00D852A4" w:rsidRDefault="00D852A4" w:rsidP="00BD1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¹Å">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636022"/>
      <w:docPartObj>
        <w:docPartGallery w:val="Page Numbers (Bottom of Page)"/>
        <w:docPartUnique/>
      </w:docPartObj>
    </w:sdtPr>
    <w:sdtContent>
      <w:p w:rsidR="006C5E49" w:rsidRDefault="00FF25ED">
        <w:pPr>
          <w:pStyle w:val="Pidipagina"/>
          <w:jc w:val="center"/>
        </w:pPr>
        <w:fldSimple w:instr=" PAGE   \* MERGEFORMAT ">
          <w:r w:rsidR="003234FF">
            <w:rPr>
              <w:noProof/>
            </w:rPr>
            <w:t>7</w:t>
          </w:r>
        </w:fldSimple>
      </w:p>
    </w:sdtContent>
  </w:sdt>
  <w:p w:rsidR="006C5E49" w:rsidRDefault="006C5E49">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2A4" w:rsidRDefault="00D852A4" w:rsidP="00BD1468">
      <w:pPr>
        <w:spacing w:after="0" w:line="240" w:lineRule="auto"/>
      </w:pPr>
      <w:r>
        <w:separator/>
      </w:r>
    </w:p>
  </w:footnote>
  <w:footnote w:type="continuationSeparator" w:id="0">
    <w:p w:rsidR="00D852A4" w:rsidRDefault="00D852A4" w:rsidP="00BD14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49" w:rsidRDefault="006C5E49">
    <w:pPr>
      <w:pStyle w:val="Intestazione"/>
    </w:pPr>
    <w:r>
      <w:t>Verbale Consiglio 10.3.2021 FF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hybridMultilevel"/>
    <w:tmpl w:val="78287975"/>
    <w:lvl w:ilvl="0" w:tplc="700E6366">
      <w:start w:val="1"/>
      <w:numFmt w:val="decimal"/>
      <w:lvlText w:val="%1)"/>
      <w:lvlJc w:val="left"/>
      <w:pPr>
        <w:ind w:left="720" w:hanging="360"/>
      </w:pPr>
    </w:lvl>
    <w:lvl w:ilvl="1" w:tplc="CB70258A">
      <w:start w:val="1"/>
      <w:numFmt w:val="decimal"/>
      <w:lvlText w:val="%2)"/>
      <w:lvlJc w:val="left"/>
      <w:pPr>
        <w:ind w:left="1440" w:hanging="360"/>
      </w:pPr>
    </w:lvl>
    <w:lvl w:ilvl="2" w:tplc="9D44E4C2">
      <w:start w:val="1"/>
      <w:numFmt w:val="decimal"/>
      <w:lvlText w:val="%3)"/>
      <w:lvlJc w:val="left"/>
      <w:pPr>
        <w:ind w:left="2160" w:hanging="180"/>
      </w:pPr>
    </w:lvl>
    <w:lvl w:ilvl="3" w:tplc="9D763F90">
      <w:start w:val="1"/>
      <w:numFmt w:val="decimal"/>
      <w:lvlText w:val="%4)"/>
      <w:lvlJc w:val="left"/>
      <w:pPr>
        <w:ind w:left="2880" w:hanging="360"/>
      </w:pPr>
    </w:lvl>
    <w:lvl w:ilvl="4" w:tplc="0644AD46">
      <w:start w:val="1"/>
      <w:numFmt w:val="decimal"/>
      <w:lvlText w:val="%5)"/>
      <w:lvlJc w:val="left"/>
      <w:pPr>
        <w:ind w:left="3600" w:hanging="360"/>
      </w:pPr>
    </w:lvl>
    <w:lvl w:ilvl="5" w:tplc="D4D8DF0C">
      <w:start w:val="1"/>
      <w:numFmt w:val="decimal"/>
      <w:lvlText w:val="%6)"/>
      <w:lvlJc w:val="left"/>
      <w:pPr>
        <w:ind w:left="4320" w:hanging="180"/>
      </w:pPr>
    </w:lvl>
    <w:lvl w:ilvl="6" w:tplc="865011EA">
      <w:start w:val="1"/>
      <w:numFmt w:val="decimal"/>
      <w:lvlText w:val="%7)"/>
      <w:lvlJc w:val="left"/>
      <w:pPr>
        <w:ind w:left="5040" w:hanging="360"/>
      </w:pPr>
    </w:lvl>
    <w:lvl w:ilvl="7" w:tplc="BB1E1B44">
      <w:start w:val="1"/>
      <w:numFmt w:val="decimal"/>
      <w:lvlText w:val="%8)"/>
      <w:lvlJc w:val="left"/>
      <w:pPr>
        <w:ind w:left="5760" w:hanging="360"/>
      </w:pPr>
    </w:lvl>
    <w:lvl w:ilvl="8" w:tplc="6E121C36">
      <w:start w:val="1"/>
      <w:numFmt w:val="decimal"/>
      <w:lvlText w:val="%9)"/>
      <w:lvlJc w:val="left"/>
      <w:pPr>
        <w:ind w:left="6480" w:hanging="180"/>
      </w:pPr>
    </w:lvl>
  </w:abstractNum>
  <w:abstractNum w:abstractNumId="1">
    <w:nsid w:val="028978FF"/>
    <w:multiLevelType w:val="hybridMultilevel"/>
    <w:tmpl w:val="691851B2"/>
    <w:lvl w:ilvl="0" w:tplc="466AC17E">
      <w:start w:val="1"/>
      <w:numFmt w:val="decimal"/>
      <w:lvlText w:val="%1."/>
      <w:lvlJc w:val="left"/>
      <w:pPr>
        <w:ind w:left="360" w:hanging="360"/>
      </w:pPr>
    </w:lvl>
    <w:lvl w:ilvl="1" w:tplc="80E2CA00" w:tentative="1">
      <w:start w:val="1"/>
      <w:numFmt w:val="lowerLetter"/>
      <w:lvlText w:val="%2."/>
      <w:lvlJc w:val="left"/>
      <w:pPr>
        <w:ind w:left="1080" w:hanging="360"/>
      </w:pPr>
    </w:lvl>
    <w:lvl w:ilvl="2" w:tplc="E0885018" w:tentative="1">
      <w:start w:val="1"/>
      <w:numFmt w:val="lowerRoman"/>
      <w:lvlText w:val="%3."/>
      <w:lvlJc w:val="right"/>
      <w:pPr>
        <w:ind w:left="1800" w:hanging="180"/>
      </w:pPr>
    </w:lvl>
    <w:lvl w:ilvl="3" w:tplc="FED623FE" w:tentative="1">
      <w:start w:val="1"/>
      <w:numFmt w:val="decimal"/>
      <w:lvlText w:val="%4."/>
      <w:lvlJc w:val="left"/>
      <w:pPr>
        <w:ind w:left="2520" w:hanging="360"/>
      </w:pPr>
    </w:lvl>
    <w:lvl w:ilvl="4" w:tplc="5240B7F6" w:tentative="1">
      <w:start w:val="1"/>
      <w:numFmt w:val="lowerLetter"/>
      <w:lvlText w:val="%5."/>
      <w:lvlJc w:val="left"/>
      <w:pPr>
        <w:ind w:left="3240" w:hanging="360"/>
      </w:pPr>
    </w:lvl>
    <w:lvl w:ilvl="5" w:tplc="E7ECEBD8" w:tentative="1">
      <w:start w:val="1"/>
      <w:numFmt w:val="lowerRoman"/>
      <w:lvlText w:val="%6."/>
      <w:lvlJc w:val="right"/>
      <w:pPr>
        <w:ind w:left="3960" w:hanging="180"/>
      </w:pPr>
    </w:lvl>
    <w:lvl w:ilvl="6" w:tplc="7AEAC97A" w:tentative="1">
      <w:start w:val="1"/>
      <w:numFmt w:val="decimal"/>
      <w:lvlText w:val="%7."/>
      <w:lvlJc w:val="left"/>
      <w:pPr>
        <w:ind w:left="4680" w:hanging="360"/>
      </w:pPr>
    </w:lvl>
    <w:lvl w:ilvl="7" w:tplc="ED7404E8" w:tentative="1">
      <w:start w:val="1"/>
      <w:numFmt w:val="lowerLetter"/>
      <w:lvlText w:val="%8."/>
      <w:lvlJc w:val="left"/>
      <w:pPr>
        <w:ind w:left="5400" w:hanging="360"/>
      </w:pPr>
    </w:lvl>
    <w:lvl w:ilvl="8" w:tplc="A00A2738" w:tentative="1">
      <w:start w:val="1"/>
      <w:numFmt w:val="lowerRoman"/>
      <w:lvlText w:val="%9."/>
      <w:lvlJc w:val="right"/>
      <w:pPr>
        <w:ind w:left="6120" w:hanging="180"/>
      </w:pPr>
    </w:lvl>
  </w:abstractNum>
  <w:abstractNum w:abstractNumId="2">
    <w:nsid w:val="0AFC10AA"/>
    <w:multiLevelType w:val="hybridMultilevel"/>
    <w:tmpl w:val="0B54F708"/>
    <w:lvl w:ilvl="0" w:tplc="CD9C723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1F33A61"/>
    <w:multiLevelType w:val="hybridMultilevel"/>
    <w:tmpl w:val="CF7A104C"/>
    <w:lvl w:ilvl="0" w:tplc="88B06DE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427F14"/>
    <w:multiLevelType w:val="hybridMultilevel"/>
    <w:tmpl w:val="ADA4F7FC"/>
    <w:lvl w:ilvl="0" w:tplc="A156C6FE">
      <w:numFmt w:val="bullet"/>
      <w:lvlText w:val="-"/>
      <w:lvlJc w:val="left"/>
      <w:pPr>
        <w:ind w:left="72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4C741C6"/>
    <w:multiLevelType w:val="hybridMultilevel"/>
    <w:tmpl w:val="88CC9C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F33BFE"/>
    <w:multiLevelType w:val="singleLevel"/>
    <w:tmpl w:val="5C9C5FB0"/>
    <w:lvl w:ilvl="0">
      <w:numFmt w:val="bullet"/>
      <w:lvlText w:val="-"/>
      <w:lvlJc w:val="left"/>
      <w:pPr>
        <w:tabs>
          <w:tab w:val="num" w:pos="360"/>
        </w:tabs>
        <w:ind w:left="360" w:hanging="360"/>
      </w:pPr>
    </w:lvl>
  </w:abstractNum>
  <w:abstractNum w:abstractNumId="7">
    <w:nsid w:val="1EAD0FEC"/>
    <w:multiLevelType w:val="hybridMultilevel"/>
    <w:tmpl w:val="2348F00E"/>
    <w:lvl w:ilvl="0" w:tplc="5C9C5FB0">
      <w:numFmt w:val="bullet"/>
      <w:lvlText w:val="-"/>
      <w:lvlJc w:val="left"/>
      <w:pPr>
        <w:ind w:left="144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2A1E7D6F"/>
    <w:multiLevelType w:val="hybridMultilevel"/>
    <w:tmpl w:val="67081932"/>
    <w:lvl w:ilvl="0" w:tplc="466AC17E">
      <w:start w:val="1"/>
      <w:numFmt w:val="decimal"/>
      <w:lvlText w:val="%1."/>
      <w:lvlJc w:val="left"/>
      <w:pPr>
        <w:ind w:left="360" w:hanging="360"/>
      </w:pPr>
    </w:lvl>
    <w:lvl w:ilvl="1" w:tplc="80E2CA00" w:tentative="1">
      <w:start w:val="1"/>
      <w:numFmt w:val="lowerLetter"/>
      <w:lvlText w:val="%2."/>
      <w:lvlJc w:val="left"/>
      <w:pPr>
        <w:ind w:left="1080" w:hanging="360"/>
      </w:pPr>
    </w:lvl>
    <w:lvl w:ilvl="2" w:tplc="E0885018" w:tentative="1">
      <w:start w:val="1"/>
      <w:numFmt w:val="lowerRoman"/>
      <w:lvlText w:val="%3."/>
      <w:lvlJc w:val="right"/>
      <w:pPr>
        <w:ind w:left="1800" w:hanging="180"/>
      </w:pPr>
    </w:lvl>
    <w:lvl w:ilvl="3" w:tplc="FED623FE" w:tentative="1">
      <w:start w:val="1"/>
      <w:numFmt w:val="decimal"/>
      <w:lvlText w:val="%4."/>
      <w:lvlJc w:val="left"/>
      <w:pPr>
        <w:ind w:left="2520" w:hanging="360"/>
      </w:pPr>
    </w:lvl>
    <w:lvl w:ilvl="4" w:tplc="5240B7F6" w:tentative="1">
      <w:start w:val="1"/>
      <w:numFmt w:val="lowerLetter"/>
      <w:lvlText w:val="%5."/>
      <w:lvlJc w:val="left"/>
      <w:pPr>
        <w:ind w:left="3240" w:hanging="360"/>
      </w:pPr>
    </w:lvl>
    <w:lvl w:ilvl="5" w:tplc="E7ECEBD8" w:tentative="1">
      <w:start w:val="1"/>
      <w:numFmt w:val="lowerRoman"/>
      <w:lvlText w:val="%6."/>
      <w:lvlJc w:val="right"/>
      <w:pPr>
        <w:ind w:left="3960" w:hanging="180"/>
      </w:pPr>
    </w:lvl>
    <w:lvl w:ilvl="6" w:tplc="7AEAC97A" w:tentative="1">
      <w:start w:val="1"/>
      <w:numFmt w:val="decimal"/>
      <w:lvlText w:val="%7."/>
      <w:lvlJc w:val="left"/>
      <w:pPr>
        <w:ind w:left="4680" w:hanging="360"/>
      </w:pPr>
    </w:lvl>
    <w:lvl w:ilvl="7" w:tplc="ED7404E8" w:tentative="1">
      <w:start w:val="1"/>
      <w:numFmt w:val="lowerLetter"/>
      <w:lvlText w:val="%8."/>
      <w:lvlJc w:val="left"/>
      <w:pPr>
        <w:ind w:left="5400" w:hanging="360"/>
      </w:pPr>
    </w:lvl>
    <w:lvl w:ilvl="8" w:tplc="A00A2738" w:tentative="1">
      <w:start w:val="1"/>
      <w:numFmt w:val="lowerRoman"/>
      <w:lvlText w:val="%9."/>
      <w:lvlJc w:val="right"/>
      <w:pPr>
        <w:ind w:left="6120" w:hanging="180"/>
      </w:pPr>
    </w:lvl>
  </w:abstractNum>
  <w:abstractNum w:abstractNumId="9">
    <w:nsid w:val="2A8C7393"/>
    <w:multiLevelType w:val="hybridMultilevel"/>
    <w:tmpl w:val="5A803C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DC35A53"/>
    <w:multiLevelType w:val="hybridMultilevel"/>
    <w:tmpl w:val="B1B61180"/>
    <w:lvl w:ilvl="0" w:tplc="04100001">
      <w:start w:val="1"/>
      <w:numFmt w:val="bullet"/>
      <w:lvlText w:val=""/>
      <w:lvlJc w:val="left"/>
      <w:pPr>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30AF69E1"/>
    <w:multiLevelType w:val="hybridMultilevel"/>
    <w:tmpl w:val="FEE42BF0"/>
    <w:lvl w:ilvl="0" w:tplc="3198DA26">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312E7020"/>
    <w:multiLevelType w:val="hybridMultilevel"/>
    <w:tmpl w:val="DA3493EE"/>
    <w:lvl w:ilvl="0" w:tplc="40B02B1A">
      <w:start w:val="1"/>
      <w:numFmt w:val="decimal"/>
      <w:lvlText w:val="%1)"/>
      <w:lvlJc w:val="left"/>
      <w:pPr>
        <w:ind w:left="669" w:hanging="360"/>
      </w:pPr>
      <w:rPr>
        <w:rFonts w:hint="default"/>
        <w:b w:val="0"/>
        <w:sz w:val="22"/>
      </w:rPr>
    </w:lvl>
    <w:lvl w:ilvl="1" w:tplc="04100019" w:tentative="1">
      <w:start w:val="1"/>
      <w:numFmt w:val="lowerLetter"/>
      <w:lvlText w:val="%2."/>
      <w:lvlJc w:val="left"/>
      <w:pPr>
        <w:ind w:left="1389" w:hanging="360"/>
      </w:pPr>
    </w:lvl>
    <w:lvl w:ilvl="2" w:tplc="0410001B" w:tentative="1">
      <w:start w:val="1"/>
      <w:numFmt w:val="lowerRoman"/>
      <w:lvlText w:val="%3."/>
      <w:lvlJc w:val="right"/>
      <w:pPr>
        <w:ind w:left="2109" w:hanging="180"/>
      </w:pPr>
    </w:lvl>
    <w:lvl w:ilvl="3" w:tplc="0410000F" w:tentative="1">
      <w:start w:val="1"/>
      <w:numFmt w:val="decimal"/>
      <w:lvlText w:val="%4."/>
      <w:lvlJc w:val="left"/>
      <w:pPr>
        <w:ind w:left="2829" w:hanging="360"/>
      </w:pPr>
    </w:lvl>
    <w:lvl w:ilvl="4" w:tplc="04100019" w:tentative="1">
      <w:start w:val="1"/>
      <w:numFmt w:val="lowerLetter"/>
      <w:lvlText w:val="%5."/>
      <w:lvlJc w:val="left"/>
      <w:pPr>
        <w:ind w:left="3549" w:hanging="360"/>
      </w:pPr>
    </w:lvl>
    <w:lvl w:ilvl="5" w:tplc="0410001B" w:tentative="1">
      <w:start w:val="1"/>
      <w:numFmt w:val="lowerRoman"/>
      <w:lvlText w:val="%6."/>
      <w:lvlJc w:val="right"/>
      <w:pPr>
        <w:ind w:left="4269" w:hanging="180"/>
      </w:pPr>
    </w:lvl>
    <w:lvl w:ilvl="6" w:tplc="0410000F" w:tentative="1">
      <w:start w:val="1"/>
      <w:numFmt w:val="decimal"/>
      <w:lvlText w:val="%7."/>
      <w:lvlJc w:val="left"/>
      <w:pPr>
        <w:ind w:left="4989" w:hanging="360"/>
      </w:pPr>
    </w:lvl>
    <w:lvl w:ilvl="7" w:tplc="04100019" w:tentative="1">
      <w:start w:val="1"/>
      <w:numFmt w:val="lowerLetter"/>
      <w:lvlText w:val="%8."/>
      <w:lvlJc w:val="left"/>
      <w:pPr>
        <w:ind w:left="5709" w:hanging="360"/>
      </w:pPr>
    </w:lvl>
    <w:lvl w:ilvl="8" w:tplc="0410001B" w:tentative="1">
      <w:start w:val="1"/>
      <w:numFmt w:val="lowerRoman"/>
      <w:lvlText w:val="%9."/>
      <w:lvlJc w:val="right"/>
      <w:pPr>
        <w:ind w:left="6429" w:hanging="180"/>
      </w:pPr>
    </w:lvl>
  </w:abstractNum>
  <w:abstractNum w:abstractNumId="13">
    <w:nsid w:val="32C1439F"/>
    <w:multiLevelType w:val="hybridMultilevel"/>
    <w:tmpl w:val="F6A0DB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352C0C87"/>
    <w:multiLevelType w:val="hybridMultilevel"/>
    <w:tmpl w:val="5AB2B4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ED1424"/>
    <w:multiLevelType w:val="hybridMultilevel"/>
    <w:tmpl w:val="B712D11C"/>
    <w:lvl w:ilvl="0" w:tplc="CB42406A">
      <w:start w:val="1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3A976542"/>
    <w:multiLevelType w:val="hybridMultilevel"/>
    <w:tmpl w:val="5A803C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BDD4ECC"/>
    <w:multiLevelType w:val="hybridMultilevel"/>
    <w:tmpl w:val="C07A98B6"/>
    <w:lvl w:ilvl="0" w:tplc="156AED92">
      <w:start w:val="1"/>
      <w:numFmt w:val="decimal"/>
      <w:lvlText w:val="%1)"/>
      <w:lvlJc w:val="left"/>
      <w:pPr>
        <w:ind w:left="720" w:hanging="360"/>
      </w:pPr>
      <w:rPr>
        <w:rFonts w:eastAsia="Calibri"/>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42FD3677"/>
    <w:multiLevelType w:val="hybridMultilevel"/>
    <w:tmpl w:val="67081932"/>
    <w:lvl w:ilvl="0" w:tplc="466AC17E">
      <w:start w:val="1"/>
      <w:numFmt w:val="decimal"/>
      <w:lvlText w:val="%1."/>
      <w:lvlJc w:val="left"/>
      <w:pPr>
        <w:ind w:left="360" w:hanging="360"/>
      </w:pPr>
    </w:lvl>
    <w:lvl w:ilvl="1" w:tplc="80E2CA00" w:tentative="1">
      <w:start w:val="1"/>
      <w:numFmt w:val="lowerLetter"/>
      <w:lvlText w:val="%2."/>
      <w:lvlJc w:val="left"/>
      <w:pPr>
        <w:ind w:left="1080" w:hanging="360"/>
      </w:pPr>
    </w:lvl>
    <w:lvl w:ilvl="2" w:tplc="E0885018" w:tentative="1">
      <w:start w:val="1"/>
      <w:numFmt w:val="lowerRoman"/>
      <w:lvlText w:val="%3."/>
      <w:lvlJc w:val="right"/>
      <w:pPr>
        <w:ind w:left="1800" w:hanging="180"/>
      </w:pPr>
    </w:lvl>
    <w:lvl w:ilvl="3" w:tplc="FED623FE" w:tentative="1">
      <w:start w:val="1"/>
      <w:numFmt w:val="decimal"/>
      <w:lvlText w:val="%4."/>
      <w:lvlJc w:val="left"/>
      <w:pPr>
        <w:ind w:left="2520" w:hanging="360"/>
      </w:pPr>
    </w:lvl>
    <w:lvl w:ilvl="4" w:tplc="5240B7F6" w:tentative="1">
      <w:start w:val="1"/>
      <w:numFmt w:val="lowerLetter"/>
      <w:lvlText w:val="%5."/>
      <w:lvlJc w:val="left"/>
      <w:pPr>
        <w:ind w:left="3240" w:hanging="360"/>
      </w:pPr>
    </w:lvl>
    <w:lvl w:ilvl="5" w:tplc="E7ECEBD8" w:tentative="1">
      <w:start w:val="1"/>
      <w:numFmt w:val="lowerRoman"/>
      <w:lvlText w:val="%6."/>
      <w:lvlJc w:val="right"/>
      <w:pPr>
        <w:ind w:left="3960" w:hanging="180"/>
      </w:pPr>
    </w:lvl>
    <w:lvl w:ilvl="6" w:tplc="7AEAC97A" w:tentative="1">
      <w:start w:val="1"/>
      <w:numFmt w:val="decimal"/>
      <w:lvlText w:val="%7."/>
      <w:lvlJc w:val="left"/>
      <w:pPr>
        <w:ind w:left="4680" w:hanging="360"/>
      </w:pPr>
    </w:lvl>
    <w:lvl w:ilvl="7" w:tplc="ED7404E8" w:tentative="1">
      <w:start w:val="1"/>
      <w:numFmt w:val="lowerLetter"/>
      <w:lvlText w:val="%8."/>
      <w:lvlJc w:val="left"/>
      <w:pPr>
        <w:ind w:left="5400" w:hanging="360"/>
      </w:pPr>
    </w:lvl>
    <w:lvl w:ilvl="8" w:tplc="A00A2738" w:tentative="1">
      <w:start w:val="1"/>
      <w:numFmt w:val="lowerRoman"/>
      <w:lvlText w:val="%9."/>
      <w:lvlJc w:val="right"/>
      <w:pPr>
        <w:ind w:left="6120" w:hanging="180"/>
      </w:pPr>
    </w:lvl>
  </w:abstractNum>
  <w:abstractNum w:abstractNumId="19">
    <w:nsid w:val="479322D9"/>
    <w:multiLevelType w:val="hybridMultilevel"/>
    <w:tmpl w:val="291C6C90"/>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DD81BA6"/>
    <w:multiLevelType w:val="singleLevel"/>
    <w:tmpl w:val="3ECEF6DA"/>
    <w:lvl w:ilvl="0">
      <w:numFmt w:val="bullet"/>
      <w:lvlText w:val="-"/>
      <w:lvlJc w:val="left"/>
      <w:pPr>
        <w:tabs>
          <w:tab w:val="num" w:pos="360"/>
        </w:tabs>
        <w:ind w:left="360" w:hanging="360"/>
      </w:pPr>
    </w:lvl>
  </w:abstractNum>
  <w:abstractNum w:abstractNumId="21">
    <w:nsid w:val="50E93D92"/>
    <w:multiLevelType w:val="hybridMultilevel"/>
    <w:tmpl w:val="C33AFDD0"/>
    <w:lvl w:ilvl="0" w:tplc="0410000F">
      <w:start w:val="6"/>
      <w:numFmt w:val="bullet"/>
      <w:lvlText w:val="-"/>
      <w:lvlJc w:val="left"/>
      <w:pPr>
        <w:ind w:left="1069" w:hanging="360"/>
      </w:pPr>
      <w:rPr>
        <w:rFonts w:ascii="Calibri" w:eastAsia="Calibri" w:hAnsi="Calibri" w:cs="Times New Roman" w:hint="default"/>
      </w:rPr>
    </w:lvl>
    <w:lvl w:ilvl="1" w:tplc="04100019" w:tentative="1">
      <w:start w:val="1"/>
      <w:numFmt w:val="bullet"/>
      <w:lvlText w:val="o"/>
      <w:lvlJc w:val="left"/>
      <w:pPr>
        <w:ind w:left="1789" w:hanging="360"/>
      </w:pPr>
      <w:rPr>
        <w:rFonts w:ascii="Courier New" w:hAnsi="Courier New" w:cs="Courier New" w:hint="default"/>
      </w:rPr>
    </w:lvl>
    <w:lvl w:ilvl="2" w:tplc="0410001B" w:tentative="1">
      <w:start w:val="1"/>
      <w:numFmt w:val="bullet"/>
      <w:lvlText w:val=""/>
      <w:lvlJc w:val="left"/>
      <w:pPr>
        <w:ind w:left="2509" w:hanging="360"/>
      </w:pPr>
      <w:rPr>
        <w:rFonts w:ascii="Wingdings" w:hAnsi="Wingdings" w:hint="default"/>
      </w:rPr>
    </w:lvl>
    <w:lvl w:ilvl="3" w:tplc="0410000F" w:tentative="1">
      <w:start w:val="1"/>
      <w:numFmt w:val="bullet"/>
      <w:lvlText w:val=""/>
      <w:lvlJc w:val="left"/>
      <w:pPr>
        <w:ind w:left="3229" w:hanging="360"/>
      </w:pPr>
      <w:rPr>
        <w:rFonts w:ascii="Symbol" w:hAnsi="Symbol" w:hint="default"/>
      </w:rPr>
    </w:lvl>
    <w:lvl w:ilvl="4" w:tplc="04100019" w:tentative="1">
      <w:start w:val="1"/>
      <w:numFmt w:val="bullet"/>
      <w:lvlText w:val="o"/>
      <w:lvlJc w:val="left"/>
      <w:pPr>
        <w:ind w:left="3949" w:hanging="360"/>
      </w:pPr>
      <w:rPr>
        <w:rFonts w:ascii="Courier New" w:hAnsi="Courier New" w:cs="Courier New" w:hint="default"/>
      </w:rPr>
    </w:lvl>
    <w:lvl w:ilvl="5" w:tplc="0410001B" w:tentative="1">
      <w:start w:val="1"/>
      <w:numFmt w:val="bullet"/>
      <w:lvlText w:val=""/>
      <w:lvlJc w:val="left"/>
      <w:pPr>
        <w:ind w:left="4669" w:hanging="360"/>
      </w:pPr>
      <w:rPr>
        <w:rFonts w:ascii="Wingdings" w:hAnsi="Wingdings" w:hint="default"/>
      </w:rPr>
    </w:lvl>
    <w:lvl w:ilvl="6" w:tplc="0410000F" w:tentative="1">
      <w:start w:val="1"/>
      <w:numFmt w:val="bullet"/>
      <w:lvlText w:val=""/>
      <w:lvlJc w:val="left"/>
      <w:pPr>
        <w:ind w:left="5389" w:hanging="360"/>
      </w:pPr>
      <w:rPr>
        <w:rFonts w:ascii="Symbol" w:hAnsi="Symbol" w:hint="default"/>
      </w:rPr>
    </w:lvl>
    <w:lvl w:ilvl="7" w:tplc="04100019" w:tentative="1">
      <w:start w:val="1"/>
      <w:numFmt w:val="bullet"/>
      <w:lvlText w:val="o"/>
      <w:lvlJc w:val="left"/>
      <w:pPr>
        <w:ind w:left="6109" w:hanging="360"/>
      </w:pPr>
      <w:rPr>
        <w:rFonts w:ascii="Courier New" w:hAnsi="Courier New" w:cs="Courier New" w:hint="default"/>
      </w:rPr>
    </w:lvl>
    <w:lvl w:ilvl="8" w:tplc="0410001B" w:tentative="1">
      <w:start w:val="1"/>
      <w:numFmt w:val="bullet"/>
      <w:lvlText w:val=""/>
      <w:lvlJc w:val="left"/>
      <w:pPr>
        <w:ind w:left="6829" w:hanging="360"/>
      </w:pPr>
      <w:rPr>
        <w:rFonts w:ascii="Wingdings" w:hAnsi="Wingdings" w:hint="default"/>
      </w:rPr>
    </w:lvl>
  </w:abstractNum>
  <w:abstractNum w:abstractNumId="22">
    <w:nsid w:val="5D45632F"/>
    <w:multiLevelType w:val="hybridMultilevel"/>
    <w:tmpl w:val="FD74E3F0"/>
    <w:lvl w:ilvl="0" w:tplc="0410000F">
      <w:start w:val="4"/>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bullet"/>
      <w:lvlText w:val=""/>
      <w:lvlJc w:val="left"/>
      <w:pPr>
        <w:tabs>
          <w:tab w:val="num" w:pos="2160"/>
        </w:tabs>
        <w:ind w:left="2160" w:hanging="360"/>
      </w:pPr>
      <w:rPr>
        <w:rFonts w:ascii="Symbol" w:hAnsi="Symbo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68C2314E"/>
    <w:multiLevelType w:val="hybridMultilevel"/>
    <w:tmpl w:val="5B9AACA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69857458"/>
    <w:multiLevelType w:val="hybridMultilevel"/>
    <w:tmpl w:val="646C14C8"/>
    <w:lvl w:ilvl="0" w:tplc="4ABA3014">
      <w:start w:val="1"/>
      <w:numFmt w:val="bullet"/>
      <w:lvlText w:val=""/>
      <w:lvlJc w:val="left"/>
      <w:pPr>
        <w:ind w:left="720" w:hanging="360"/>
      </w:pPr>
      <w:rPr>
        <w:rFonts w:ascii="Symbol" w:hAnsi="Symbol" w:hint="default"/>
      </w:rPr>
    </w:lvl>
    <w:lvl w:ilvl="1" w:tplc="D6D07150" w:tentative="1">
      <w:start w:val="1"/>
      <w:numFmt w:val="bullet"/>
      <w:lvlText w:val="o"/>
      <w:lvlJc w:val="left"/>
      <w:pPr>
        <w:ind w:left="1440" w:hanging="360"/>
      </w:pPr>
      <w:rPr>
        <w:rFonts w:ascii="Courier New" w:hAnsi="Courier New" w:cs="Courier New" w:hint="default"/>
      </w:rPr>
    </w:lvl>
    <w:lvl w:ilvl="2" w:tplc="7F9611B0" w:tentative="1">
      <w:start w:val="1"/>
      <w:numFmt w:val="bullet"/>
      <w:lvlText w:val=""/>
      <w:lvlJc w:val="left"/>
      <w:pPr>
        <w:ind w:left="2160" w:hanging="360"/>
      </w:pPr>
      <w:rPr>
        <w:rFonts w:ascii="Wingdings" w:hAnsi="Wingdings" w:hint="default"/>
      </w:rPr>
    </w:lvl>
    <w:lvl w:ilvl="3" w:tplc="C9A2EBB6" w:tentative="1">
      <w:start w:val="1"/>
      <w:numFmt w:val="bullet"/>
      <w:lvlText w:val=""/>
      <w:lvlJc w:val="left"/>
      <w:pPr>
        <w:ind w:left="2880" w:hanging="360"/>
      </w:pPr>
      <w:rPr>
        <w:rFonts w:ascii="Symbol" w:hAnsi="Symbol" w:hint="default"/>
      </w:rPr>
    </w:lvl>
    <w:lvl w:ilvl="4" w:tplc="60FC0DD2" w:tentative="1">
      <w:start w:val="1"/>
      <w:numFmt w:val="bullet"/>
      <w:lvlText w:val="o"/>
      <w:lvlJc w:val="left"/>
      <w:pPr>
        <w:ind w:left="3600" w:hanging="360"/>
      </w:pPr>
      <w:rPr>
        <w:rFonts w:ascii="Courier New" w:hAnsi="Courier New" w:cs="Courier New" w:hint="default"/>
      </w:rPr>
    </w:lvl>
    <w:lvl w:ilvl="5" w:tplc="B016D458" w:tentative="1">
      <w:start w:val="1"/>
      <w:numFmt w:val="bullet"/>
      <w:lvlText w:val=""/>
      <w:lvlJc w:val="left"/>
      <w:pPr>
        <w:ind w:left="4320" w:hanging="360"/>
      </w:pPr>
      <w:rPr>
        <w:rFonts w:ascii="Wingdings" w:hAnsi="Wingdings" w:hint="default"/>
      </w:rPr>
    </w:lvl>
    <w:lvl w:ilvl="6" w:tplc="C19E3C0E" w:tentative="1">
      <w:start w:val="1"/>
      <w:numFmt w:val="bullet"/>
      <w:lvlText w:val=""/>
      <w:lvlJc w:val="left"/>
      <w:pPr>
        <w:ind w:left="5040" w:hanging="360"/>
      </w:pPr>
      <w:rPr>
        <w:rFonts w:ascii="Symbol" w:hAnsi="Symbol" w:hint="default"/>
      </w:rPr>
    </w:lvl>
    <w:lvl w:ilvl="7" w:tplc="4CA277F0" w:tentative="1">
      <w:start w:val="1"/>
      <w:numFmt w:val="bullet"/>
      <w:lvlText w:val="o"/>
      <w:lvlJc w:val="left"/>
      <w:pPr>
        <w:ind w:left="5760" w:hanging="360"/>
      </w:pPr>
      <w:rPr>
        <w:rFonts w:ascii="Courier New" w:hAnsi="Courier New" w:cs="Courier New" w:hint="default"/>
      </w:rPr>
    </w:lvl>
    <w:lvl w:ilvl="8" w:tplc="CA3ABCE6" w:tentative="1">
      <w:start w:val="1"/>
      <w:numFmt w:val="bullet"/>
      <w:lvlText w:val=""/>
      <w:lvlJc w:val="left"/>
      <w:pPr>
        <w:ind w:left="6480" w:hanging="360"/>
      </w:pPr>
      <w:rPr>
        <w:rFonts w:ascii="Wingdings" w:hAnsi="Wingdings" w:hint="default"/>
      </w:rPr>
    </w:lvl>
  </w:abstractNum>
  <w:abstractNum w:abstractNumId="25">
    <w:nsid w:val="69AC2835"/>
    <w:multiLevelType w:val="hybridMultilevel"/>
    <w:tmpl w:val="592671F0"/>
    <w:lvl w:ilvl="0" w:tplc="04100001">
      <w:start w:val="1"/>
      <w:numFmt w:val="bullet"/>
      <w:lvlText w:val=""/>
      <w:lvlJc w:val="left"/>
      <w:pPr>
        <w:ind w:left="360" w:hanging="360"/>
      </w:pPr>
      <w:rPr>
        <w:rFonts w:ascii="Symbol" w:hAnsi="Symbol" w:hint="default"/>
      </w:rPr>
    </w:lvl>
    <w:lvl w:ilvl="1" w:tplc="80E2CA00" w:tentative="1">
      <w:start w:val="1"/>
      <w:numFmt w:val="lowerLetter"/>
      <w:lvlText w:val="%2."/>
      <w:lvlJc w:val="left"/>
      <w:pPr>
        <w:ind w:left="1080" w:hanging="360"/>
      </w:pPr>
    </w:lvl>
    <w:lvl w:ilvl="2" w:tplc="E0885018" w:tentative="1">
      <w:start w:val="1"/>
      <w:numFmt w:val="lowerRoman"/>
      <w:lvlText w:val="%3."/>
      <w:lvlJc w:val="right"/>
      <w:pPr>
        <w:ind w:left="1800" w:hanging="180"/>
      </w:pPr>
    </w:lvl>
    <w:lvl w:ilvl="3" w:tplc="FED623FE" w:tentative="1">
      <w:start w:val="1"/>
      <w:numFmt w:val="decimal"/>
      <w:lvlText w:val="%4."/>
      <w:lvlJc w:val="left"/>
      <w:pPr>
        <w:ind w:left="2520" w:hanging="360"/>
      </w:pPr>
    </w:lvl>
    <w:lvl w:ilvl="4" w:tplc="5240B7F6" w:tentative="1">
      <w:start w:val="1"/>
      <w:numFmt w:val="lowerLetter"/>
      <w:lvlText w:val="%5."/>
      <w:lvlJc w:val="left"/>
      <w:pPr>
        <w:ind w:left="3240" w:hanging="360"/>
      </w:pPr>
    </w:lvl>
    <w:lvl w:ilvl="5" w:tplc="E7ECEBD8" w:tentative="1">
      <w:start w:val="1"/>
      <w:numFmt w:val="lowerRoman"/>
      <w:lvlText w:val="%6."/>
      <w:lvlJc w:val="right"/>
      <w:pPr>
        <w:ind w:left="3960" w:hanging="180"/>
      </w:pPr>
    </w:lvl>
    <w:lvl w:ilvl="6" w:tplc="7AEAC97A" w:tentative="1">
      <w:start w:val="1"/>
      <w:numFmt w:val="decimal"/>
      <w:lvlText w:val="%7."/>
      <w:lvlJc w:val="left"/>
      <w:pPr>
        <w:ind w:left="4680" w:hanging="360"/>
      </w:pPr>
    </w:lvl>
    <w:lvl w:ilvl="7" w:tplc="ED7404E8" w:tentative="1">
      <w:start w:val="1"/>
      <w:numFmt w:val="lowerLetter"/>
      <w:lvlText w:val="%8."/>
      <w:lvlJc w:val="left"/>
      <w:pPr>
        <w:ind w:left="5400" w:hanging="360"/>
      </w:pPr>
    </w:lvl>
    <w:lvl w:ilvl="8" w:tplc="A00A2738" w:tentative="1">
      <w:start w:val="1"/>
      <w:numFmt w:val="lowerRoman"/>
      <w:lvlText w:val="%9."/>
      <w:lvlJc w:val="right"/>
      <w:pPr>
        <w:ind w:left="6120" w:hanging="180"/>
      </w:pPr>
    </w:lvl>
  </w:abstractNum>
  <w:abstractNum w:abstractNumId="26">
    <w:nsid w:val="72340404"/>
    <w:multiLevelType w:val="singleLevel"/>
    <w:tmpl w:val="55A4C8A4"/>
    <w:lvl w:ilvl="0">
      <w:numFmt w:val="bullet"/>
      <w:lvlText w:val="-"/>
      <w:lvlJc w:val="left"/>
      <w:pPr>
        <w:tabs>
          <w:tab w:val="num" w:pos="360"/>
        </w:tabs>
        <w:ind w:left="360" w:hanging="360"/>
      </w:pPr>
      <w:rPr>
        <w:rFonts w:hint="default"/>
      </w:rPr>
    </w:lvl>
  </w:abstractNum>
  <w:num w:numId="1">
    <w:abstractNumId w:val="6"/>
  </w:num>
  <w:num w:numId="2">
    <w:abstractNumId w:val="10"/>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8"/>
  </w:num>
  <w:num w:numId="8">
    <w:abstractNumId w:val="9"/>
  </w:num>
  <w:num w:numId="9">
    <w:abstractNumId w:val="24"/>
  </w:num>
  <w:num w:numId="10">
    <w:abstractNumId w:val="7"/>
  </w:num>
  <w:num w:numId="11">
    <w:abstractNumId w:val="16"/>
  </w:num>
  <w:num w:numId="12">
    <w:abstractNumId w:val="1"/>
  </w:num>
  <w:num w:numId="13">
    <w:abstractNumId w:val="25"/>
  </w:num>
  <w:num w:numId="14">
    <w:abstractNumId w:val="3"/>
  </w:num>
  <w:num w:numId="15">
    <w:abstractNumId w:val="20"/>
  </w:num>
  <w:num w:numId="16">
    <w:abstractNumId w:val="5"/>
  </w:num>
  <w:num w:numId="17">
    <w:abstractNumId w:val="11"/>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3"/>
  </w:num>
  <w:num w:numId="23">
    <w:abstractNumId w:val="19"/>
  </w:num>
  <w:num w:numId="24">
    <w:abstractNumId w:val="2"/>
  </w:num>
  <w:num w:numId="25">
    <w:abstractNumId w:val="8"/>
  </w:num>
  <w:num w:numId="26">
    <w:abstractNumId w:val="26"/>
  </w:num>
  <w:num w:numId="27">
    <w:abstractNumId w:val="2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84994"/>
  </w:hdrShapeDefaults>
  <w:footnotePr>
    <w:footnote w:id="-1"/>
    <w:footnote w:id="0"/>
  </w:footnotePr>
  <w:endnotePr>
    <w:endnote w:id="-1"/>
    <w:endnote w:id="0"/>
  </w:endnotePr>
  <w:compat/>
  <w:rsids>
    <w:rsidRoot w:val="00257AA4"/>
    <w:rsid w:val="00001C43"/>
    <w:rsid w:val="00016A04"/>
    <w:rsid w:val="00022E2D"/>
    <w:rsid w:val="00023B1E"/>
    <w:rsid w:val="00030AF9"/>
    <w:rsid w:val="0003293A"/>
    <w:rsid w:val="000371BB"/>
    <w:rsid w:val="00042E81"/>
    <w:rsid w:val="000533A2"/>
    <w:rsid w:val="00074C88"/>
    <w:rsid w:val="00076D30"/>
    <w:rsid w:val="0009258B"/>
    <w:rsid w:val="000A3E02"/>
    <w:rsid w:val="000B7CF2"/>
    <w:rsid w:val="000C13C8"/>
    <w:rsid w:val="000C26FB"/>
    <w:rsid w:val="000D7598"/>
    <w:rsid w:val="000D7D80"/>
    <w:rsid w:val="000E2BF4"/>
    <w:rsid w:val="000E67CE"/>
    <w:rsid w:val="000F31F5"/>
    <w:rsid w:val="000F6129"/>
    <w:rsid w:val="000F7120"/>
    <w:rsid w:val="001233E1"/>
    <w:rsid w:val="001314EA"/>
    <w:rsid w:val="001457C8"/>
    <w:rsid w:val="00153CD3"/>
    <w:rsid w:val="00162683"/>
    <w:rsid w:val="00184D01"/>
    <w:rsid w:val="00190502"/>
    <w:rsid w:val="001A55D1"/>
    <w:rsid w:val="001C380E"/>
    <w:rsid w:val="001C4463"/>
    <w:rsid w:val="001C62F6"/>
    <w:rsid w:val="001D2D1D"/>
    <w:rsid w:val="001E306F"/>
    <w:rsid w:val="001E5183"/>
    <w:rsid w:val="001E59C9"/>
    <w:rsid w:val="001F2641"/>
    <w:rsid w:val="001F52C7"/>
    <w:rsid w:val="001F7FA2"/>
    <w:rsid w:val="002179C7"/>
    <w:rsid w:val="00251733"/>
    <w:rsid w:val="00254799"/>
    <w:rsid w:val="00257AA4"/>
    <w:rsid w:val="002676F7"/>
    <w:rsid w:val="0028141F"/>
    <w:rsid w:val="00285AD7"/>
    <w:rsid w:val="00287054"/>
    <w:rsid w:val="002A1D60"/>
    <w:rsid w:val="002A6264"/>
    <w:rsid w:val="002B1D66"/>
    <w:rsid w:val="002B3CC8"/>
    <w:rsid w:val="002C4BD4"/>
    <w:rsid w:val="002D04E0"/>
    <w:rsid w:val="002E1FB9"/>
    <w:rsid w:val="002E5A1E"/>
    <w:rsid w:val="002F3D66"/>
    <w:rsid w:val="00301719"/>
    <w:rsid w:val="003063C5"/>
    <w:rsid w:val="003070DA"/>
    <w:rsid w:val="003230AA"/>
    <w:rsid w:val="003234FF"/>
    <w:rsid w:val="00351E70"/>
    <w:rsid w:val="00363966"/>
    <w:rsid w:val="00363FD0"/>
    <w:rsid w:val="00364154"/>
    <w:rsid w:val="0036620D"/>
    <w:rsid w:val="00370BEC"/>
    <w:rsid w:val="00376E7A"/>
    <w:rsid w:val="00381905"/>
    <w:rsid w:val="00383E11"/>
    <w:rsid w:val="003A23B3"/>
    <w:rsid w:val="003B3A87"/>
    <w:rsid w:val="003B7F13"/>
    <w:rsid w:val="003D261F"/>
    <w:rsid w:val="003D5926"/>
    <w:rsid w:val="0040067B"/>
    <w:rsid w:val="00401EF5"/>
    <w:rsid w:val="004033FA"/>
    <w:rsid w:val="004074EE"/>
    <w:rsid w:val="0041289B"/>
    <w:rsid w:val="00425E15"/>
    <w:rsid w:val="00427D99"/>
    <w:rsid w:val="004306A1"/>
    <w:rsid w:val="00437B9C"/>
    <w:rsid w:val="00442277"/>
    <w:rsid w:val="004535C0"/>
    <w:rsid w:val="00461EE9"/>
    <w:rsid w:val="004624B9"/>
    <w:rsid w:val="00471356"/>
    <w:rsid w:val="00472115"/>
    <w:rsid w:val="00482C93"/>
    <w:rsid w:val="00484219"/>
    <w:rsid w:val="004A41CE"/>
    <w:rsid w:val="004A5BCE"/>
    <w:rsid w:val="004C69BB"/>
    <w:rsid w:val="004D5425"/>
    <w:rsid w:val="004E6E3C"/>
    <w:rsid w:val="004E7945"/>
    <w:rsid w:val="004F023C"/>
    <w:rsid w:val="004F2F9E"/>
    <w:rsid w:val="004F448D"/>
    <w:rsid w:val="00514948"/>
    <w:rsid w:val="005276B3"/>
    <w:rsid w:val="0054080A"/>
    <w:rsid w:val="00553203"/>
    <w:rsid w:val="00582A09"/>
    <w:rsid w:val="005A2462"/>
    <w:rsid w:val="005A2EDC"/>
    <w:rsid w:val="005B186A"/>
    <w:rsid w:val="005C2773"/>
    <w:rsid w:val="005C7814"/>
    <w:rsid w:val="005D4BB7"/>
    <w:rsid w:val="005D5788"/>
    <w:rsid w:val="005E3C1C"/>
    <w:rsid w:val="005F28F7"/>
    <w:rsid w:val="005F5D4F"/>
    <w:rsid w:val="006027C6"/>
    <w:rsid w:val="006247BD"/>
    <w:rsid w:val="00627A26"/>
    <w:rsid w:val="00627E8E"/>
    <w:rsid w:val="0063109A"/>
    <w:rsid w:val="00634FBB"/>
    <w:rsid w:val="00643160"/>
    <w:rsid w:val="00643506"/>
    <w:rsid w:val="00644D50"/>
    <w:rsid w:val="00645446"/>
    <w:rsid w:val="00654A0A"/>
    <w:rsid w:val="006606E7"/>
    <w:rsid w:val="00665728"/>
    <w:rsid w:val="00666098"/>
    <w:rsid w:val="00667A2F"/>
    <w:rsid w:val="006700B7"/>
    <w:rsid w:val="006755C9"/>
    <w:rsid w:val="0067605A"/>
    <w:rsid w:val="0067763C"/>
    <w:rsid w:val="00682B84"/>
    <w:rsid w:val="0068485D"/>
    <w:rsid w:val="006A030E"/>
    <w:rsid w:val="006A68D3"/>
    <w:rsid w:val="006B23B6"/>
    <w:rsid w:val="006C4A7E"/>
    <w:rsid w:val="006C5E49"/>
    <w:rsid w:val="006E13CB"/>
    <w:rsid w:val="00720497"/>
    <w:rsid w:val="00721CC2"/>
    <w:rsid w:val="007258D3"/>
    <w:rsid w:val="007309C3"/>
    <w:rsid w:val="00733478"/>
    <w:rsid w:val="00736FCB"/>
    <w:rsid w:val="00740B56"/>
    <w:rsid w:val="00746461"/>
    <w:rsid w:val="00756AA5"/>
    <w:rsid w:val="00777CEE"/>
    <w:rsid w:val="00783856"/>
    <w:rsid w:val="00790ECF"/>
    <w:rsid w:val="007A32AC"/>
    <w:rsid w:val="007B33AA"/>
    <w:rsid w:val="007B3417"/>
    <w:rsid w:val="007B67A5"/>
    <w:rsid w:val="007D0AE3"/>
    <w:rsid w:val="007D0BCF"/>
    <w:rsid w:val="007D3DC1"/>
    <w:rsid w:val="007E2F91"/>
    <w:rsid w:val="00801F0B"/>
    <w:rsid w:val="008041C0"/>
    <w:rsid w:val="00825AE3"/>
    <w:rsid w:val="008467C7"/>
    <w:rsid w:val="00863DE0"/>
    <w:rsid w:val="00870962"/>
    <w:rsid w:val="008721B7"/>
    <w:rsid w:val="00882EF8"/>
    <w:rsid w:val="0088389F"/>
    <w:rsid w:val="00891F73"/>
    <w:rsid w:val="008A3A49"/>
    <w:rsid w:val="008A5FDB"/>
    <w:rsid w:val="008B2E5C"/>
    <w:rsid w:val="008C01D2"/>
    <w:rsid w:val="008C492F"/>
    <w:rsid w:val="008D6D61"/>
    <w:rsid w:val="008D7501"/>
    <w:rsid w:val="008F0230"/>
    <w:rsid w:val="008F0862"/>
    <w:rsid w:val="008F1363"/>
    <w:rsid w:val="009115D0"/>
    <w:rsid w:val="0092652F"/>
    <w:rsid w:val="00946DA2"/>
    <w:rsid w:val="00947648"/>
    <w:rsid w:val="00947733"/>
    <w:rsid w:val="009732B1"/>
    <w:rsid w:val="009A38CC"/>
    <w:rsid w:val="009A5DC0"/>
    <w:rsid w:val="009B60C7"/>
    <w:rsid w:val="009D4B0F"/>
    <w:rsid w:val="00A10B40"/>
    <w:rsid w:val="00A12C38"/>
    <w:rsid w:val="00A17511"/>
    <w:rsid w:val="00A31681"/>
    <w:rsid w:val="00A40D02"/>
    <w:rsid w:val="00A41910"/>
    <w:rsid w:val="00A423D2"/>
    <w:rsid w:val="00A46704"/>
    <w:rsid w:val="00A52E1D"/>
    <w:rsid w:val="00A5567C"/>
    <w:rsid w:val="00A66F44"/>
    <w:rsid w:val="00A678E8"/>
    <w:rsid w:val="00A705E5"/>
    <w:rsid w:val="00A71516"/>
    <w:rsid w:val="00A774F1"/>
    <w:rsid w:val="00A77A4C"/>
    <w:rsid w:val="00A81F56"/>
    <w:rsid w:val="00A93863"/>
    <w:rsid w:val="00AA738C"/>
    <w:rsid w:val="00AA7BD7"/>
    <w:rsid w:val="00AC448A"/>
    <w:rsid w:val="00AD1D43"/>
    <w:rsid w:val="00AE1E32"/>
    <w:rsid w:val="00AF49EA"/>
    <w:rsid w:val="00B236C8"/>
    <w:rsid w:val="00B30238"/>
    <w:rsid w:val="00B30724"/>
    <w:rsid w:val="00B31964"/>
    <w:rsid w:val="00B371E0"/>
    <w:rsid w:val="00B37862"/>
    <w:rsid w:val="00B55440"/>
    <w:rsid w:val="00B60E9E"/>
    <w:rsid w:val="00B618B7"/>
    <w:rsid w:val="00B67275"/>
    <w:rsid w:val="00B77DBD"/>
    <w:rsid w:val="00B957E8"/>
    <w:rsid w:val="00BA5035"/>
    <w:rsid w:val="00BC16E3"/>
    <w:rsid w:val="00BC5092"/>
    <w:rsid w:val="00BC777D"/>
    <w:rsid w:val="00BD1468"/>
    <w:rsid w:val="00BD6B82"/>
    <w:rsid w:val="00BE068A"/>
    <w:rsid w:val="00BE5F85"/>
    <w:rsid w:val="00BE62F3"/>
    <w:rsid w:val="00BF2AFC"/>
    <w:rsid w:val="00BF4BF6"/>
    <w:rsid w:val="00C042DB"/>
    <w:rsid w:val="00C07E21"/>
    <w:rsid w:val="00C13129"/>
    <w:rsid w:val="00C23826"/>
    <w:rsid w:val="00C32421"/>
    <w:rsid w:val="00C50085"/>
    <w:rsid w:val="00C521A1"/>
    <w:rsid w:val="00C74EDC"/>
    <w:rsid w:val="00C83C5C"/>
    <w:rsid w:val="00C93693"/>
    <w:rsid w:val="00CD4342"/>
    <w:rsid w:val="00CD5FEE"/>
    <w:rsid w:val="00CD6E26"/>
    <w:rsid w:val="00CF5130"/>
    <w:rsid w:val="00CF73D1"/>
    <w:rsid w:val="00D03F53"/>
    <w:rsid w:val="00D06DF9"/>
    <w:rsid w:val="00D102E1"/>
    <w:rsid w:val="00D124CF"/>
    <w:rsid w:val="00D232A9"/>
    <w:rsid w:val="00D32498"/>
    <w:rsid w:val="00D6480F"/>
    <w:rsid w:val="00D72118"/>
    <w:rsid w:val="00D852A4"/>
    <w:rsid w:val="00DC4AA8"/>
    <w:rsid w:val="00DD3526"/>
    <w:rsid w:val="00DE2BC4"/>
    <w:rsid w:val="00E23173"/>
    <w:rsid w:val="00E651DD"/>
    <w:rsid w:val="00E662A3"/>
    <w:rsid w:val="00E718BA"/>
    <w:rsid w:val="00E7588A"/>
    <w:rsid w:val="00E777F4"/>
    <w:rsid w:val="00E81CFB"/>
    <w:rsid w:val="00E84B6A"/>
    <w:rsid w:val="00E84FDD"/>
    <w:rsid w:val="00E96139"/>
    <w:rsid w:val="00EA57A4"/>
    <w:rsid w:val="00EB2F10"/>
    <w:rsid w:val="00EC7CC7"/>
    <w:rsid w:val="00ED46EB"/>
    <w:rsid w:val="00EE4C03"/>
    <w:rsid w:val="00EF1556"/>
    <w:rsid w:val="00EF258F"/>
    <w:rsid w:val="00F00C6F"/>
    <w:rsid w:val="00F06D79"/>
    <w:rsid w:val="00F17F2E"/>
    <w:rsid w:val="00F30916"/>
    <w:rsid w:val="00F43864"/>
    <w:rsid w:val="00F616F9"/>
    <w:rsid w:val="00F71C58"/>
    <w:rsid w:val="00F76940"/>
    <w:rsid w:val="00F86E36"/>
    <w:rsid w:val="00F936AA"/>
    <w:rsid w:val="00FA1CB0"/>
    <w:rsid w:val="00FA538D"/>
    <w:rsid w:val="00FB3FD5"/>
    <w:rsid w:val="00FC3EDC"/>
    <w:rsid w:val="00FE53C2"/>
    <w:rsid w:val="00FF25ED"/>
    <w:rsid w:val="00FF4452"/>
    <w:rsid w:val="00FF5F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57A4"/>
  </w:style>
  <w:style w:type="paragraph" w:styleId="Titolo1">
    <w:name w:val="heading 1"/>
    <w:aliases w:val="H1"/>
    <w:basedOn w:val="Normale"/>
    <w:next w:val="Normale"/>
    <w:link w:val="Titolo1Carattere"/>
    <w:qFormat/>
    <w:rsid w:val="00B236C8"/>
    <w:pPr>
      <w:keepNext/>
      <w:spacing w:after="0" w:line="240" w:lineRule="auto"/>
      <w:jc w:val="both"/>
      <w:outlineLvl w:val="0"/>
    </w:pPr>
    <w:rPr>
      <w:rFonts w:ascii="Times New Roman" w:eastAsia="Arial Unicode MS" w:hAnsi="Times New Roman" w:cs="Times New Roman"/>
      <w:sz w:val="24"/>
      <w:szCs w:val="20"/>
      <w:lang w:eastAsia="it-IT"/>
    </w:rPr>
  </w:style>
  <w:style w:type="paragraph" w:styleId="Titolo2">
    <w:name w:val="heading 2"/>
    <w:basedOn w:val="Normale"/>
    <w:next w:val="Normale"/>
    <w:link w:val="Titolo2Carattere"/>
    <w:uiPriority w:val="9"/>
    <w:unhideWhenUsed/>
    <w:qFormat/>
    <w:rsid w:val="000371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371B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371B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E651DD"/>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itolo6">
    <w:name w:val="heading 6"/>
    <w:basedOn w:val="Normale"/>
    <w:next w:val="Normale"/>
    <w:link w:val="Titolo6Carattere"/>
    <w:qFormat/>
    <w:rsid w:val="00E651DD"/>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uiPriority w:val="9"/>
    <w:semiHidden/>
    <w:unhideWhenUsed/>
    <w:qFormat/>
    <w:rsid w:val="00E651DD"/>
    <w:pPr>
      <w:tabs>
        <w:tab w:val="num" w:pos="5040"/>
      </w:tabs>
      <w:spacing w:before="240" w:after="60" w:line="240" w:lineRule="auto"/>
      <w:ind w:left="5040" w:hanging="720"/>
      <w:outlineLvl w:val="6"/>
    </w:pPr>
    <w:rPr>
      <w:rFonts w:eastAsiaTheme="minorEastAsia"/>
      <w:sz w:val="24"/>
      <w:szCs w:val="24"/>
      <w:lang w:val="en-US"/>
    </w:rPr>
  </w:style>
  <w:style w:type="paragraph" w:styleId="Titolo8">
    <w:name w:val="heading 8"/>
    <w:basedOn w:val="Normale"/>
    <w:next w:val="Normale"/>
    <w:link w:val="Titolo8Carattere"/>
    <w:uiPriority w:val="9"/>
    <w:semiHidden/>
    <w:unhideWhenUsed/>
    <w:qFormat/>
    <w:rsid w:val="00E651DD"/>
    <w:pPr>
      <w:tabs>
        <w:tab w:val="num" w:pos="5760"/>
      </w:tabs>
      <w:spacing w:before="240" w:after="60" w:line="240" w:lineRule="auto"/>
      <w:ind w:left="5760" w:hanging="720"/>
      <w:outlineLvl w:val="7"/>
    </w:pPr>
    <w:rPr>
      <w:rFonts w:eastAsiaTheme="minorEastAsia"/>
      <w:i/>
      <w:iCs/>
      <w:sz w:val="24"/>
      <w:szCs w:val="24"/>
      <w:lang w:val="en-US"/>
    </w:rPr>
  </w:style>
  <w:style w:type="paragraph" w:styleId="Titolo9">
    <w:name w:val="heading 9"/>
    <w:basedOn w:val="Normale"/>
    <w:next w:val="Normale"/>
    <w:link w:val="Titolo9Carattere"/>
    <w:uiPriority w:val="9"/>
    <w:semiHidden/>
    <w:unhideWhenUsed/>
    <w:qFormat/>
    <w:rsid w:val="00E651DD"/>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7AA4"/>
    <w:rPr>
      <w:color w:val="0000FF" w:themeColor="hyperlink"/>
      <w:u w:val="single"/>
    </w:rPr>
  </w:style>
  <w:style w:type="character" w:styleId="Collegamentovisitato">
    <w:name w:val="FollowedHyperlink"/>
    <w:basedOn w:val="Carpredefinitoparagrafo"/>
    <w:uiPriority w:val="99"/>
    <w:semiHidden/>
    <w:unhideWhenUsed/>
    <w:rsid w:val="008721B7"/>
    <w:rPr>
      <w:color w:val="800080" w:themeColor="followedHyperlink"/>
      <w:u w:val="single"/>
    </w:rPr>
  </w:style>
  <w:style w:type="character" w:customStyle="1" w:styleId="Titolo1Carattere">
    <w:name w:val="Titolo 1 Carattere"/>
    <w:aliases w:val="H1 Carattere"/>
    <w:basedOn w:val="Carpredefinitoparagrafo"/>
    <w:link w:val="Titolo1"/>
    <w:rsid w:val="00B236C8"/>
    <w:rPr>
      <w:rFonts w:ascii="Times New Roman" w:eastAsia="Arial Unicode MS" w:hAnsi="Times New Roman" w:cs="Times New Roman"/>
      <w:sz w:val="24"/>
      <w:szCs w:val="20"/>
      <w:lang w:eastAsia="it-IT"/>
    </w:rPr>
  </w:style>
  <w:style w:type="paragraph" w:styleId="Testonormale">
    <w:name w:val="Plain Text"/>
    <w:basedOn w:val="Normale"/>
    <w:link w:val="TestonormaleCarattere"/>
    <w:uiPriority w:val="99"/>
    <w:unhideWhenUsed/>
    <w:rsid w:val="00B30724"/>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B30724"/>
    <w:rPr>
      <w:rFonts w:ascii="Consolas" w:eastAsia="Calibri" w:hAnsi="Consolas" w:cs="Times New Roman"/>
      <w:sz w:val="21"/>
      <w:szCs w:val="21"/>
    </w:rPr>
  </w:style>
  <w:style w:type="paragraph" w:styleId="Corpodeltesto">
    <w:name w:val="Body Text"/>
    <w:basedOn w:val="Normale"/>
    <w:link w:val="CorpodeltestoCarattere"/>
    <w:uiPriority w:val="99"/>
    <w:unhideWhenUsed/>
    <w:rsid w:val="00B30724"/>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B30724"/>
    <w:rPr>
      <w:rFonts w:eastAsiaTheme="minorEastAsia"/>
      <w:lang w:eastAsia="it-IT"/>
    </w:rPr>
  </w:style>
  <w:style w:type="paragraph" w:styleId="Paragrafoelenco">
    <w:name w:val="List Paragraph"/>
    <w:basedOn w:val="Normale"/>
    <w:uiPriority w:val="34"/>
    <w:qFormat/>
    <w:rsid w:val="00756AA5"/>
    <w:pPr>
      <w:spacing w:after="0" w:line="240" w:lineRule="auto"/>
      <w:ind w:left="708"/>
    </w:pPr>
    <w:rPr>
      <w:rFonts w:ascii="Times New Roman" w:eastAsia="Times New Roman" w:hAnsi="Times New Roman" w:cs="Times New Roman"/>
      <w:sz w:val="24"/>
      <w:szCs w:val="24"/>
      <w:lang w:eastAsia="it-IT"/>
    </w:rPr>
  </w:style>
  <w:style w:type="character" w:customStyle="1" w:styleId="CharAttribute3">
    <w:name w:val="CharAttribute3"/>
    <w:rsid w:val="00756AA5"/>
    <w:rPr>
      <w:rFonts w:ascii="Calibri" w:eastAsia="Calibri" w:hAnsi="Calibri" w:hint="default"/>
      <w:sz w:val="24"/>
    </w:rPr>
  </w:style>
  <w:style w:type="paragraph" w:customStyle="1" w:styleId="ParaAttribute2">
    <w:name w:val="ParaAttribute2"/>
    <w:rsid w:val="00756AA5"/>
    <w:pPr>
      <w:widowControl w:val="0"/>
      <w:spacing w:line="240" w:lineRule="auto"/>
    </w:pPr>
    <w:rPr>
      <w:rFonts w:ascii="Times New Roman" w:eastAsia="¹Å" w:hAnsi="Times New Roman" w:cs="Times New Roman"/>
      <w:sz w:val="20"/>
      <w:szCs w:val="20"/>
      <w:lang w:eastAsia="it-IT"/>
    </w:rPr>
  </w:style>
  <w:style w:type="paragraph" w:customStyle="1" w:styleId="ParaAttribute30">
    <w:name w:val="ParaAttribute30"/>
    <w:rsid w:val="00756AA5"/>
    <w:pPr>
      <w:widowControl w:val="0"/>
      <w:spacing w:after="0" w:line="240" w:lineRule="auto"/>
      <w:ind w:left="720"/>
      <w:jc w:val="both"/>
    </w:pPr>
    <w:rPr>
      <w:rFonts w:ascii="Times New Roman" w:eastAsia="¹Å" w:hAnsi="Times New Roman" w:cs="Times New Roman"/>
      <w:sz w:val="20"/>
      <w:szCs w:val="20"/>
      <w:lang w:eastAsia="it-IT"/>
    </w:rPr>
  </w:style>
  <w:style w:type="paragraph" w:customStyle="1" w:styleId="ParaAttribute62">
    <w:name w:val="ParaAttribute62"/>
    <w:rsid w:val="00756AA5"/>
    <w:pPr>
      <w:widowControl w:val="0"/>
      <w:pBdr>
        <w:top w:val="single" w:sz="1" w:space="0" w:color="000000"/>
        <w:left w:val="single" w:sz="1" w:space="0" w:color="000000"/>
        <w:bottom w:val="single" w:sz="1" w:space="0" w:color="000000"/>
        <w:right w:val="single" w:sz="1" w:space="0" w:color="000000"/>
      </w:pBdr>
      <w:spacing w:line="240" w:lineRule="auto"/>
    </w:pPr>
    <w:rPr>
      <w:rFonts w:ascii="Times New Roman" w:eastAsia="¹Å" w:hAnsi="Times New Roman" w:cs="Times New Roman"/>
      <w:sz w:val="20"/>
      <w:szCs w:val="20"/>
      <w:lang w:eastAsia="it-IT"/>
    </w:rPr>
  </w:style>
  <w:style w:type="paragraph" w:customStyle="1" w:styleId="ParaAttribute63">
    <w:name w:val="ParaAttribute63"/>
    <w:rsid w:val="00756AA5"/>
    <w:pPr>
      <w:widowControl w:val="0"/>
      <w:spacing w:line="240" w:lineRule="auto"/>
      <w:jc w:val="center"/>
    </w:pPr>
    <w:rPr>
      <w:rFonts w:ascii="Times New Roman" w:eastAsia="¹Å" w:hAnsi="Times New Roman" w:cs="Times New Roman"/>
      <w:sz w:val="20"/>
      <w:szCs w:val="20"/>
      <w:lang w:eastAsia="it-IT"/>
    </w:rPr>
  </w:style>
  <w:style w:type="character" w:customStyle="1" w:styleId="CharAttribute4">
    <w:name w:val="CharAttribute4"/>
    <w:rsid w:val="00756AA5"/>
    <w:rPr>
      <w:rFonts w:ascii="Calibri" w:eastAsia="Times New Roman"/>
      <w:b/>
      <w:sz w:val="24"/>
    </w:rPr>
  </w:style>
  <w:style w:type="character" w:customStyle="1" w:styleId="CharAttribute14">
    <w:name w:val="CharAttribute14"/>
    <w:rsid w:val="00756AA5"/>
    <w:rPr>
      <w:rFonts w:ascii="Calibri" w:eastAsia="Calibri"/>
      <w:b/>
      <w:sz w:val="24"/>
    </w:rPr>
  </w:style>
  <w:style w:type="paragraph" w:customStyle="1" w:styleId="Default">
    <w:name w:val="Default"/>
    <w:rsid w:val="004A41CE"/>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2A1D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1D60"/>
    <w:rPr>
      <w:rFonts w:ascii="Tahoma" w:hAnsi="Tahoma" w:cs="Tahoma"/>
      <w:sz w:val="16"/>
      <w:szCs w:val="16"/>
    </w:rPr>
  </w:style>
  <w:style w:type="character" w:customStyle="1" w:styleId="CharacterStyle1">
    <w:name w:val="Character Style 1"/>
    <w:uiPriority w:val="99"/>
    <w:rsid w:val="003B7F13"/>
    <w:rPr>
      <w:sz w:val="22"/>
    </w:rPr>
  </w:style>
  <w:style w:type="character" w:customStyle="1" w:styleId="Titolo2Carattere">
    <w:name w:val="Titolo 2 Carattere"/>
    <w:basedOn w:val="Carpredefinitoparagrafo"/>
    <w:link w:val="Titolo2"/>
    <w:uiPriority w:val="9"/>
    <w:rsid w:val="000371BB"/>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371BB"/>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0371BB"/>
    <w:rPr>
      <w:rFonts w:asciiTheme="majorHAnsi" w:eastAsiaTheme="majorEastAsia" w:hAnsiTheme="majorHAnsi" w:cstheme="majorBidi"/>
      <w:b/>
      <w:bCs/>
      <w:i/>
      <w:iCs/>
      <w:color w:val="4F81BD" w:themeColor="accent1"/>
    </w:rPr>
  </w:style>
  <w:style w:type="paragraph" w:styleId="Titolo">
    <w:name w:val="Title"/>
    <w:basedOn w:val="Normale"/>
    <w:link w:val="TitoloCarattere"/>
    <w:qFormat/>
    <w:rsid w:val="000371BB"/>
    <w:pPr>
      <w:spacing w:after="0" w:line="240" w:lineRule="auto"/>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0371BB"/>
    <w:rPr>
      <w:rFonts w:ascii="Times New Roman" w:eastAsia="Times New Roman" w:hAnsi="Times New Roman" w:cs="Times New Roman"/>
      <w:b/>
      <w:bCs/>
      <w:sz w:val="28"/>
      <w:szCs w:val="24"/>
      <w:lang w:eastAsia="it-IT"/>
    </w:rPr>
  </w:style>
  <w:style w:type="paragraph" w:customStyle="1" w:styleId="Titolo1H1">
    <w:name w:val="Titolo 1.H1"/>
    <w:basedOn w:val="Normale"/>
    <w:next w:val="Normale"/>
    <w:rsid w:val="00301719"/>
    <w:pPr>
      <w:keepNext/>
      <w:spacing w:after="0" w:line="240" w:lineRule="auto"/>
      <w:jc w:val="both"/>
      <w:outlineLvl w:val="0"/>
    </w:pPr>
    <w:rPr>
      <w:rFonts w:ascii="Times New Roman" w:eastAsia="Times New Roman" w:hAnsi="Times New Roman" w:cs="Times New Roman"/>
      <w:sz w:val="24"/>
      <w:szCs w:val="24"/>
      <w:lang w:eastAsia="it-IT"/>
    </w:rPr>
  </w:style>
  <w:style w:type="paragraph" w:customStyle="1" w:styleId="provvambito">
    <w:name w:val="provv_ambito"/>
    <w:basedOn w:val="Normale"/>
    <w:rsid w:val="00301719"/>
    <w:pPr>
      <w:spacing w:before="100" w:beforeAutospacing="1" w:after="100" w:afterAutospacing="1" w:line="240" w:lineRule="auto"/>
      <w:jc w:val="center"/>
    </w:pPr>
    <w:rPr>
      <w:rFonts w:ascii="Arial Unicode MS" w:eastAsia="Arial Unicode MS" w:hAnsi="Arial Unicode MS" w:cs="Arial Unicode MS"/>
      <w:b/>
      <w:bCs/>
      <w:sz w:val="24"/>
      <w:szCs w:val="24"/>
      <w:lang w:eastAsia="it-IT"/>
    </w:rPr>
  </w:style>
  <w:style w:type="paragraph" w:styleId="Intestazione">
    <w:name w:val="header"/>
    <w:basedOn w:val="Normale"/>
    <w:link w:val="IntestazioneCarattere"/>
    <w:uiPriority w:val="99"/>
    <w:semiHidden/>
    <w:unhideWhenUsed/>
    <w:rsid w:val="003017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01719"/>
  </w:style>
  <w:style w:type="paragraph" w:styleId="Pidipagina">
    <w:name w:val="footer"/>
    <w:basedOn w:val="Normale"/>
    <w:link w:val="PidipaginaCarattere"/>
    <w:uiPriority w:val="99"/>
    <w:unhideWhenUsed/>
    <w:rsid w:val="003017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1719"/>
  </w:style>
  <w:style w:type="character" w:customStyle="1" w:styleId="Titolo5Carattere">
    <w:name w:val="Titolo 5 Carattere"/>
    <w:basedOn w:val="Carpredefinitoparagrafo"/>
    <w:link w:val="Titolo5"/>
    <w:uiPriority w:val="9"/>
    <w:semiHidden/>
    <w:rsid w:val="00E651DD"/>
    <w:rPr>
      <w:rFonts w:eastAsiaTheme="minorEastAsia"/>
      <w:b/>
      <w:bCs/>
      <w:i/>
      <w:iCs/>
      <w:sz w:val="26"/>
      <w:szCs w:val="26"/>
      <w:lang w:val="en-US"/>
    </w:rPr>
  </w:style>
  <w:style w:type="character" w:customStyle="1" w:styleId="Titolo6Carattere">
    <w:name w:val="Titolo 6 Carattere"/>
    <w:basedOn w:val="Carpredefinitoparagrafo"/>
    <w:link w:val="Titolo6"/>
    <w:rsid w:val="00E651DD"/>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E651DD"/>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E651DD"/>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E651DD"/>
    <w:rPr>
      <w:rFonts w:asciiTheme="majorHAnsi" w:eastAsiaTheme="majorEastAsia" w:hAnsiTheme="majorHAnsi" w:cstheme="majorBidi"/>
      <w:lang w:val="en-US"/>
    </w:rPr>
  </w:style>
  <w:style w:type="paragraph" w:styleId="Corpodeltesto2">
    <w:name w:val="Body Text 2"/>
    <w:basedOn w:val="Normale"/>
    <w:link w:val="Corpodeltesto2Carattere"/>
    <w:uiPriority w:val="99"/>
    <w:unhideWhenUsed/>
    <w:rsid w:val="00B618B7"/>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rsid w:val="00B618B7"/>
    <w:rPr>
      <w:rFonts w:ascii="Calibri" w:eastAsia="Calibri" w:hAnsi="Calibri" w:cs="Times New Roman"/>
    </w:rPr>
  </w:style>
  <w:style w:type="character" w:styleId="Enfasigrassetto">
    <w:name w:val="Strong"/>
    <w:basedOn w:val="Carpredefinitoparagrafo"/>
    <w:uiPriority w:val="22"/>
    <w:qFormat/>
    <w:rsid w:val="005C7814"/>
    <w:rPr>
      <w:b/>
      <w:bCs/>
    </w:rPr>
  </w:style>
</w:styles>
</file>

<file path=word/webSettings.xml><?xml version="1.0" encoding="utf-8"?>
<w:webSettings xmlns:r="http://schemas.openxmlformats.org/officeDocument/2006/relationships" xmlns:w="http://schemas.openxmlformats.org/wordprocessingml/2006/main">
  <w:divs>
    <w:div w:id="11150022">
      <w:bodyDiv w:val="1"/>
      <w:marLeft w:val="0"/>
      <w:marRight w:val="0"/>
      <w:marTop w:val="0"/>
      <w:marBottom w:val="0"/>
      <w:divBdr>
        <w:top w:val="none" w:sz="0" w:space="0" w:color="auto"/>
        <w:left w:val="none" w:sz="0" w:space="0" w:color="auto"/>
        <w:bottom w:val="none" w:sz="0" w:space="0" w:color="auto"/>
        <w:right w:val="none" w:sz="0" w:space="0" w:color="auto"/>
      </w:divBdr>
    </w:div>
    <w:div w:id="274824853">
      <w:bodyDiv w:val="1"/>
      <w:marLeft w:val="0"/>
      <w:marRight w:val="0"/>
      <w:marTop w:val="0"/>
      <w:marBottom w:val="0"/>
      <w:divBdr>
        <w:top w:val="none" w:sz="0" w:space="0" w:color="auto"/>
        <w:left w:val="none" w:sz="0" w:space="0" w:color="auto"/>
        <w:bottom w:val="none" w:sz="0" w:space="0" w:color="auto"/>
        <w:right w:val="none" w:sz="0" w:space="0" w:color="auto"/>
      </w:divBdr>
    </w:div>
    <w:div w:id="338124419">
      <w:bodyDiv w:val="1"/>
      <w:marLeft w:val="0"/>
      <w:marRight w:val="0"/>
      <w:marTop w:val="0"/>
      <w:marBottom w:val="0"/>
      <w:divBdr>
        <w:top w:val="none" w:sz="0" w:space="0" w:color="auto"/>
        <w:left w:val="none" w:sz="0" w:space="0" w:color="auto"/>
        <w:bottom w:val="none" w:sz="0" w:space="0" w:color="auto"/>
        <w:right w:val="none" w:sz="0" w:space="0" w:color="auto"/>
      </w:divBdr>
    </w:div>
    <w:div w:id="693118844">
      <w:bodyDiv w:val="1"/>
      <w:marLeft w:val="0"/>
      <w:marRight w:val="0"/>
      <w:marTop w:val="0"/>
      <w:marBottom w:val="0"/>
      <w:divBdr>
        <w:top w:val="none" w:sz="0" w:space="0" w:color="auto"/>
        <w:left w:val="none" w:sz="0" w:space="0" w:color="auto"/>
        <w:bottom w:val="none" w:sz="0" w:space="0" w:color="auto"/>
        <w:right w:val="none" w:sz="0" w:space="0" w:color="auto"/>
      </w:divBdr>
    </w:div>
    <w:div w:id="1074281937">
      <w:bodyDiv w:val="1"/>
      <w:marLeft w:val="0"/>
      <w:marRight w:val="0"/>
      <w:marTop w:val="0"/>
      <w:marBottom w:val="0"/>
      <w:divBdr>
        <w:top w:val="none" w:sz="0" w:space="0" w:color="auto"/>
        <w:left w:val="none" w:sz="0" w:space="0" w:color="auto"/>
        <w:bottom w:val="none" w:sz="0" w:space="0" w:color="auto"/>
        <w:right w:val="none" w:sz="0" w:space="0" w:color="auto"/>
      </w:divBdr>
    </w:div>
    <w:div w:id="1094326050">
      <w:bodyDiv w:val="1"/>
      <w:marLeft w:val="0"/>
      <w:marRight w:val="0"/>
      <w:marTop w:val="0"/>
      <w:marBottom w:val="0"/>
      <w:divBdr>
        <w:top w:val="none" w:sz="0" w:space="0" w:color="auto"/>
        <w:left w:val="none" w:sz="0" w:space="0" w:color="auto"/>
        <w:bottom w:val="none" w:sz="0" w:space="0" w:color="auto"/>
        <w:right w:val="none" w:sz="0" w:space="0" w:color="auto"/>
      </w:divBdr>
    </w:div>
    <w:div w:id="1539510420">
      <w:bodyDiv w:val="1"/>
      <w:marLeft w:val="0"/>
      <w:marRight w:val="0"/>
      <w:marTop w:val="0"/>
      <w:marBottom w:val="0"/>
      <w:divBdr>
        <w:top w:val="none" w:sz="0" w:space="0" w:color="auto"/>
        <w:left w:val="none" w:sz="0" w:space="0" w:color="auto"/>
        <w:bottom w:val="none" w:sz="0" w:space="0" w:color="auto"/>
        <w:right w:val="none" w:sz="0" w:space="0" w:color="auto"/>
      </w:divBdr>
    </w:div>
    <w:div w:id="1581481963">
      <w:bodyDiv w:val="1"/>
      <w:marLeft w:val="0"/>
      <w:marRight w:val="0"/>
      <w:marTop w:val="0"/>
      <w:marBottom w:val="0"/>
      <w:divBdr>
        <w:top w:val="none" w:sz="0" w:space="0" w:color="auto"/>
        <w:left w:val="none" w:sz="0" w:space="0" w:color="auto"/>
        <w:bottom w:val="none" w:sz="0" w:space="0" w:color="auto"/>
        <w:right w:val="none" w:sz="0" w:space="0" w:color="auto"/>
      </w:divBdr>
    </w:div>
    <w:div w:id="16114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738</TotalTime>
  <Pages>1</Pages>
  <Words>1666</Words>
  <Characters>9498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 Federica Ferrari</dc:creator>
  <cp:lastModifiedBy>Simonetta Mati</cp:lastModifiedBy>
  <cp:revision>80</cp:revision>
  <cp:lastPrinted>2021-03-09T09:58:00Z</cp:lastPrinted>
  <dcterms:created xsi:type="dcterms:W3CDTF">2021-01-22T13:21:00Z</dcterms:created>
  <dcterms:modified xsi:type="dcterms:W3CDTF">2021-05-31T12:49:00Z</dcterms:modified>
</cp:coreProperties>
</file>