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3" w:rsidRPr="0025506A" w:rsidRDefault="00F34E63" w:rsidP="00F34E63">
      <w:pPr>
        <w:spacing w:after="0"/>
      </w:pPr>
    </w:p>
    <w:p w:rsidR="00F34E63" w:rsidRPr="00932818" w:rsidRDefault="00F34E63" w:rsidP="00F3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/>
        <w:contextualSpacing/>
        <w:jc w:val="both"/>
        <w:rPr>
          <w:rFonts w:cs="Calibri"/>
          <w:b/>
          <w:sz w:val="24"/>
          <w:szCs w:val="24"/>
        </w:rPr>
      </w:pPr>
      <w:r w:rsidRPr="00932818">
        <w:rPr>
          <w:rFonts w:cs="Calibri"/>
          <w:b/>
          <w:sz w:val="24"/>
          <w:szCs w:val="24"/>
        </w:rPr>
        <w:t>Deli</w:t>
      </w:r>
      <w:r>
        <w:rPr>
          <w:rFonts w:cs="Calibri"/>
          <w:b/>
          <w:sz w:val="24"/>
          <w:szCs w:val="24"/>
        </w:rPr>
        <w:t>bera di Consiglio Direttivo n. 11</w:t>
      </w:r>
      <w:r w:rsidRPr="00932818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B</w:t>
      </w:r>
      <w:r w:rsidRPr="00932818">
        <w:rPr>
          <w:rFonts w:cs="Calibri"/>
          <w:b/>
          <w:sz w:val="24"/>
          <w:szCs w:val="24"/>
        </w:rPr>
        <w:t xml:space="preserve">  del</w:t>
      </w:r>
      <w:r>
        <w:rPr>
          <w:rFonts w:cs="Calibri"/>
          <w:b/>
          <w:sz w:val="24"/>
          <w:szCs w:val="24"/>
        </w:rPr>
        <w:t xml:space="preserve"> 29-9-2021</w:t>
      </w:r>
    </w:p>
    <w:p w:rsidR="00F34E63" w:rsidRPr="00932818" w:rsidRDefault="00F34E63" w:rsidP="00F3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/>
        <w:contextualSpacing/>
        <w:jc w:val="both"/>
        <w:rPr>
          <w:rFonts w:cs="Calibri"/>
          <w:b/>
          <w:sz w:val="24"/>
          <w:szCs w:val="24"/>
        </w:rPr>
      </w:pPr>
      <w:r w:rsidRPr="00400FA1">
        <w:rPr>
          <w:rFonts w:cs="Calibri"/>
          <w:b/>
          <w:sz w:val="24"/>
          <w:szCs w:val="24"/>
        </w:rPr>
        <w:t>Oggetto: APPROVAZIONE PIANO TRIENNALE DEI FABBISOGNI DEL PERSONALE 2021-2023</w:t>
      </w:r>
    </w:p>
    <w:p w:rsidR="00F34E63" w:rsidRPr="00932818" w:rsidRDefault="00F34E63" w:rsidP="00F34E63">
      <w:pPr>
        <w:pStyle w:val="Titolo1"/>
        <w:tabs>
          <w:tab w:val="left" w:pos="3090"/>
          <w:tab w:val="center" w:pos="4819"/>
        </w:tabs>
        <w:ind w:left="360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  <w:lang w:eastAsia="it-IT"/>
        </w:rPr>
      </w:pPr>
      <w:r w:rsidRPr="00932818">
        <w:rPr>
          <w:rFonts w:ascii="Calibri" w:hAnsi="Calibri" w:cs="Calibri"/>
          <w:b w:val="0"/>
          <w:bCs w:val="0"/>
          <w:color w:val="auto"/>
          <w:sz w:val="24"/>
          <w:szCs w:val="24"/>
          <w:lang w:eastAsia="it-IT"/>
        </w:rPr>
        <w:t xml:space="preserve">Il Consiglio Direttivo dell’Ordine dei Medici chirurghi e odontoiatri di Modena riunito nella seduta del </w:t>
      </w:r>
      <w:r>
        <w:rPr>
          <w:rFonts w:ascii="Calibri" w:hAnsi="Calibri" w:cs="Calibri"/>
          <w:b w:val="0"/>
          <w:bCs w:val="0"/>
          <w:color w:val="auto"/>
          <w:sz w:val="24"/>
          <w:szCs w:val="24"/>
          <w:lang w:eastAsia="it-IT"/>
        </w:rPr>
        <w:t>29-9-2021</w:t>
      </w:r>
    </w:p>
    <w:p w:rsidR="00F34E63" w:rsidRPr="00932818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>ai sensi del D.Lgs</w:t>
      </w:r>
      <w:proofErr w:type="spellStart"/>
      <w:r w:rsidRPr="00932818">
        <w:rPr>
          <w:rFonts w:ascii="Calibri" w:hAnsi="Calibri" w:cs="Calibri"/>
        </w:rPr>
        <w:t>.75/20</w:t>
      </w:r>
      <w:proofErr w:type="spellEnd"/>
      <w:r w:rsidRPr="00932818">
        <w:rPr>
          <w:rFonts w:ascii="Calibri" w:hAnsi="Calibri" w:cs="Calibri"/>
        </w:rPr>
        <w:t>17 (Legge Madia) che modifica l’art.6 del D.Lgs</w:t>
      </w:r>
      <w:proofErr w:type="spellStart"/>
      <w:r w:rsidRPr="00932818">
        <w:rPr>
          <w:rFonts w:ascii="Calibri" w:hAnsi="Calibri" w:cs="Calibri"/>
        </w:rPr>
        <w:t>.165/2</w:t>
      </w:r>
      <w:proofErr w:type="spellEnd"/>
      <w:r w:rsidRPr="00932818">
        <w:rPr>
          <w:rFonts w:ascii="Calibri" w:hAnsi="Calibri" w:cs="Calibri"/>
        </w:rPr>
        <w:t>001 sostituendo di fatto la dotazione organica con lo strumento del Piano triennale del fabbisogno.</w:t>
      </w:r>
    </w:p>
    <w:p w:rsidR="00F34E63" w:rsidRPr="00932818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 xml:space="preserve">richiamata la comunicazione </w:t>
      </w:r>
      <w:proofErr w:type="spellStart"/>
      <w:r w:rsidRPr="00932818">
        <w:rPr>
          <w:rFonts w:ascii="Calibri" w:hAnsi="Calibri" w:cs="Calibri"/>
        </w:rPr>
        <w:t>FNOMCeO</w:t>
      </w:r>
      <w:proofErr w:type="spellEnd"/>
      <w:r w:rsidRPr="00932818">
        <w:rPr>
          <w:rFonts w:ascii="Calibri" w:hAnsi="Calibri" w:cs="Calibri"/>
        </w:rPr>
        <w:t xml:space="preserve"> n.48 del 18/5/2018 (nostro </w:t>
      </w:r>
      <w:proofErr w:type="spellStart"/>
      <w:r w:rsidRPr="00932818">
        <w:rPr>
          <w:rFonts w:ascii="Calibri" w:hAnsi="Calibri" w:cs="Calibri"/>
        </w:rPr>
        <w:t>prot</w:t>
      </w:r>
      <w:proofErr w:type="spellEnd"/>
      <w:r w:rsidRPr="00932818">
        <w:rPr>
          <w:rFonts w:ascii="Calibri" w:hAnsi="Calibri" w:cs="Calibri"/>
        </w:rPr>
        <w:t>. 1562 del 19/5/2018) avente ad oggetto “dotazioni organiche –</w:t>
      </w:r>
      <w:r>
        <w:rPr>
          <w:rFonts w:ascii="Calibri" w:hAnsi="Calibri" w:cs="Calibri"/>
        </w:rPr>
        <w:t xml:space="preserve"> </w:t>
      </w:r>
      <w:r w:rsidRPr="00932818">
        <w:rPr>
          <w:rFonts w:ascii="Calibri" w:hAnsi="Calibri" w:cs="Calibri"/>
        </w:rPr>
        <w:t>piano triennale del fabbisogno del personale applicazione DPR 404/1997”.</w:t>
      </w:r>
    </w:p>
    <w:p w:rsidR="00F34E63" w:rsidRPr="00932818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>presa visione del precedente pia</w:t>
      </w:r>
      <w:r>
        <w:rPr>
          <w:rFonts w:ascii="Calibri" w:hAnsi="Calibri" w:cs="Calibri"/>
        </w:rPr>
        <w:t>no triennale del fabbisogno (2020-2022</w:t>
      </w:r>
      <w:r w:rsidRPr="00932818">
        <w:rPr>
          <w:rFonts w:ascii="Calibri" w:hAnsi="Calibri" w:cs="Calibri"/>
        </w:rPr>
        <w:t>) approvato da questo Cons</w:t>
      </w:r>
      <w:r>
        <w:rPr>
          <w:rFonts w:ascii="Calibri" w:hAnsi="Calibri" w:cs="Calibri"/>
        </w:rPr>
        <w:t xml:space="preserve">iglio Direttivo con delibera n.4/C </w:t>
      </w:r>
      <w:r w:rsidRPr="00932818">
        <w:rPr>
          <w:rFonts w:ascii="Calibri" w:hAnsi="Calibri" w:cs="Calibri"/>
        </w:rPr>
        <w:t xml:space="preserve">A del </w:t>
      </w:r>
      <w:r>
        <w:rPr>
          <w:rFonts w:ascii="Calibri" w:hAnsi="Calibri" w:cs="Calibri"/>
        </w:rPr>
        <w:t>8-9-2020</w:t>
      </w:r>
      <w:r w:rsidRPr="00932818">
        <w:rPr>
          <w:rFonts w:ascii="Calibri" w:hAnsi="Calibri" w:cs="Calibri"/>
        </w:rPr>
        <w:t xml:space="preserve"> che ha concluso favorevolmente l’iter previsto;</w:t>
      </w:r>
    </w:p>
    <w:p w:rsidR="00F34E63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 xml:space="preserve">dato atto che nel precedente piano del fabbisogno di cui sopra  </w:t>
      </w:r>
      <w:r>
        <w:rPr>
          <w:rFonts w:ascii="Calibri" w:hAnsi="Calibri" w:cs="Calibri"/>
        </w:rPr>
        <w:t>(2020-2022</w:t>
      </w:r>
      <w:r w:rsidRPr="00932818">
        <w:rPr>
          <w:rFonts w:ascii="Calibri" w:hAnsi="Calibri" w:cs="Calibri"/>
        </w:rPr>
        <w:t xml:space="preserve">) per l’anno il 2021 era già stata approvata la modifica di cessazione di una unità in posizione AREA B categoria B3 tempo pieno dal 1 aprile 2021 per raggiunto pensionamento e la previsione di una nuova assunzione per garantire il turn </w:t>
      </w:r>
      <w:proofErr w:type="spellStart"/>
      <w:r w:rsidRPr="00932818">
        <w:rPr>
          <w:rFonts w:ascii="Calibri" w:hAnsi="Calibri" w:cs="Calibri"/>
        </w:rPr>
        <w:t>over</w:t>
      </w:r>
      <w:proofErr w:type="spellEnd"/>
      <w:r w:rsidRPr="00932818">
        <w:rPr>
          <w:rFonts w:ascii="Calibri" w:hAnsi="Calibri" w:cs="Calibri"/>
        </w:rPr>
        <w:t xml:space="preserve">  tramite concorso pubblico per la copertura nell’ AREA B </w:t>
      </w:r>
      <w:proofErr w:type="spellStart"/>
      <w:r w:rsidRPr="00932818">
        <w:rPr>
          <w:rFonts w:ascii="Calibri" w:hAnsi="Calibri" w:cs="Calibri"/>
        </w:rPr>
        <w:t>cat</w:t>
      </w:r>
      <w:proofErr w:type="spellEnd"/>
      <w:r w:rsidRPr="00932818">
        <w:rPr>
          <w:rFonts w:ascii="Calibri" w:hAnsi="Calibri" w:cs="Calibri"/>
        </w:rPr>
        <w:t xml:space="preserve"> B1 a tempo pieno;</w:t>
      </w:r>
    </w:p>
    <w:p w:rsidR="00F34E63" w:rsidRPr="00932818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dato atto che la procedura concorsuale di cui al punto precedente si è conclusa con l’ingresso di una unità B2 tramite la mobilità volontaria art. 30 del </w:t>
      </w:r>
      <w:proofErr w:type="spellStart"/>
      <w:r>
        <w:rPr>
          <w:rFonts w:ascii="Calibri" w:hAnsi="Calibri" w:cs="Calibri"/>
        </w:rPr>
        <w:t>dlgs</w:t>
      </w:r>
      <w:proofErr w:type="spellEnd"/>
      <w:r>
        <w:rPr>
          <w:rFonts w:ascii="Calibri" w:hAnsi="Calibri" w:cs="Calibri"/>
        </w:rPr>
        <w:t xml:space="preserve"> 165/2001 che verrà assunta dal 1-1-2022;</w:t>
      </w:r>
    </w:p>
    <w:p w:rsidR="00F34E63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>considerato che al momento non si ritiene per l’anno 2022 di introdurre ulteriori previsioni occupazionali  rispetto a quanto già definito per il 2021;</w:t>
      </w:r>
    </w:p>
    <w:p w:rsidR="00F34E63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05292E">
        <w:rPr>
          <w:rFonts w:ascii="Calibri" w:hAnsi="Calibri" w:cs="Calibri"/>
        </w:rPr>
        <w:t xml:space="preserve">Per quanto riguarda la posizione in essere part-time B2: si dà  atto che sussistono le  disponibilità di bilancio che consentono un passaggio economico per l’unità in essere da B2 PT a B3 PT (dal 1.1.2022), come </w:t>
      </w:r>
      <w:r>
        <w:rPr>
          <w:rFonts w:ascii="Calibri" w:hAnsi="Calibri" w:cs="Calibri"/>
        </w:rPr>
        <w:t>deciso</w:t>
      </w:r>
      <w:r w:rsidRPr="0005292E">
        <w:rPr>
          <w:rFonts w:ascii="Calibri" w:hAnsi="Calibri" w:cs="Calibri"/>
        </w:rPr>
        <w:t xml:space="preserve"> dal Consiglio Direttivo nella seduta del 1-9-2021 con delibera n. 6/B  per le  mutate esigenze organizzative e funzionali</w:t>
      </w:r>
      <w:r>
        <w:rPr>
          <w:rFonts w:ascii="Calibri" w:hAnsi="Calibri" w:cs="Calibri"/>
        </w:rPr>
        <w:t xml:space="preserve"> </w:t>
      </w:r>
      <w:r w:rsidRPr="0005292E">
        <w:rPr>
          <w:rFonts w:ascii="Calibri" w:hAnsi="Calibri" w:cs="Calibri"/>
        </w:rPr>
        <w:t>dell’Ordine che giustificano un sistema premiante per la dipendente posta in B2 PT per il livello di mansioni svolte, superiori al proprio inquadramento;</w:t>
      </w:r>
    </w:p>
    <w:p w:rsidR="00F34E63" w:rsidRPr="00FE1826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FE1826">
        <w:rPr>
          <w:rFonts w:ascii="Calibri" w:hAnsi="Calibri" w:cs="Calibri"/>
        </w:rPr>
        <w:t>in previsione</w:t>
      </w:r>
      <w:r>
        <w:rPr>
          <w:rFonts w:ascii="Calibri" w:hAnsi="Calibri" w:cs="Calibri"/>
        </w:rPr>
        <w:t>,</w:t>
      </w:r>
      <w:r w:rsidRPr="00FE1826">
        <w:rPr>
          <w:rFonts w:ascii="Calibri" w:hAnsi="Calibri" w:cs="Calibri"/>
        </w:rPr>
        <w:t xml:space="preserve"> per l’anno il 2023</w:t>
      </w:r>
      <w:r>
        <w:rPr>
          <w:rFonts w:ascii="Calibri" w:hAnsi="Calibri" w:cs="Calibri"/>
        </w:rPr>
        <w:t>,</w:t>
      </w:r>
      <w:r w:rsidRPr="00FE1826">
        <w:rPr>
          <w:rFonts w:ascii="Calibri" w:hAnsi="Calibri" w:cs="Calibri"/>
        </w:rPr>
        <w:t xml:space="preserve"> di cessazione di una unità in posizione AREA C categoria C2 tempo pieno</w:t>
      </w:r>
      <w:r>
        <w:rPr>
          <w:rFonts w:ascii="Calibri" w:hAnsi="Calibri" w:cs="Calibri"/>
        </w:rPr>
        <w:t>,</w:t>
      </w:r>
      <w:r w:rsidRPr="00FE1826">
        <w:rPr>
          <w:rFonts w:ascii="Calibri" w:hAnsi="Calibri" w:cs="Calibri"/>
        </w:rPr>
        <w:t xml:space="preserve"> per raggiunto pensionamento </w:t>
      </w:r>
      <w:r>
        <w:rPr>
          <w:rFonts w:ascii="Calibri" w:hAnsi="Calibri" w:cs="Calibri"/>
        </w:rPr>
        <w:t>si avanza la previsione</w:t>
      </w:r>
      <w:r w:rsidRPr="00FE1826">
        <w:rPr>
          <w:rFonts w:ascii="Calibri" w:hAnsi="Calibri" w:cs="Calibri"/>
        </w:rPr>
        <w:t xml:space="preserve"> di una nuova assunzione per garantire il turn </w:t>
      </w:r>
      <w:proofErr w:type="spellStart"/>
      <w:r w:rsidRPr="00FE1826">
        <w:rPr>
          <w:rFonts w:ascii="Calibri" w:hAnsi="Calibri" w:cs="Calibri"/>
        </w:rPr>
        <w:t>over</w:t>
      </w:r>
      <w:proofErr w:type="spellEnd"/>
      <w:r>
        <w:rPr>
          <w:rFonts w:ascii="Calibri" w:hAnsi="Calibri" w:cs="Calibri"/>
        </w:rPr>
        <w:t>,</w:t>
      </w:r>
      <w:r w:rsidRPr="00FE1826">
        <w:rPr>
          <w:rFonts w:ascii="Calibri" w:hAnsi="Calibri" w:cs="Calibri"/>
        </w:rPr>
        <w:t xml:space="preserve">  tramite concorso pubblico per la copertura nell’ AREA B </w:t>
      </w:r>
      <w:proofErr w:type="spellStart"/>
      <w:r w:rsidRPr="00FE1826">
        <w:rPr>
          <w:rFonts w:ascii="Calibri" w:hAnsi="Calibri" w:cs="Calibri"/>
        </w:rPr>
        <w:t>cat</w:t>
      </w:r>
      <w:proofErr w:type="spellEnd"/>
      <w:r w:rsidRPr="00FE1826">
        <w:rPr>
          <w:rFonts w:ascii="Calibri" w:hAnsi="Calibri" w:cs="Calibri"/>
        </w:rPr>
        <w:t xml:space="preserve"> B1 a tempo pieno;</w:t>
      </w:r>
    </w:p>
    <w:p w:rsidR="00F34E63" w:rsidRPr="00932818" w:rsidRDefault="00F34E63" w:rsidP="00F34E6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>dato att</w:t>
      </w:r>
      <w:r>
        <w:rPr>
          <w:rFonts w:ascii="Calibri" w:hAnsi="Calibri" w:cs="Calibri"/>
        </w:rPr>
        <w:t>o che il Collegio Revisori dei C</w:t>
      </w:r>
      <w:r w:rsidRPr="00932818">
        <w:rPr>
          <w:rFonts w:ascii="Calibri" w:hAnsi="Calibri" w:cs="Calibri"/>
        </w:rPr>
        <w:t xml:space="preserve">onti ha certificato la conformità finanziaria nella riunione del </w:t>
      </w:r>
      <w:r>
        <w:rPr>
          <w:rFonts w:ascii="Calibri" w:hAnsi="Calibri" w:cs="Calibri"/>
        </w:rPr>
        <w:t>29.9.2021</w:t>
      </w:r>
      <w:r w:rsidRPr="00932818">
        <w:rPr>
          <w:rFonts w:ascii="Calibri" w:hAnsi="Calibri" w:cs="Calibri"/>
        </w:rPr>
        <w:t xml:space="preserve"> </w:t>
      </w:r>
      <w:r w:rsidRPr="00DB5278">
        <w:rPr>
          <w:rFonts w:ascii="Calibri" w:hAnsi="Calibri" w:cs="Calibri"/>
        </w:rPr>
        <w:t>e l’equilibrio economico dell’ente nel rispetto dei principi</w:t>
      </w:r>
      <w:r w:rsidRPr="005E4A05">
        <w:rPr>
          <w:rFonts w:ascii="Calibri" w:hAnsi="Calibri" w:cs="Calibri"/>
        </w:rPr>
        <w:t xml:space="preserve"> generali di razionalizzazione e contenimento della spesa </w:t>
      </w:r>
      <w:r w:rsidRPr="00932818">
        <w:rPr>
          <w:rFonts w:ascii="Calibri" w:hAnsi="Calibri" w:cs="Calibri"/>
        </w:rPr>
        <w:t xml:space="preserve">e ne è stata data informazione preventiva alle RSU sindacali nella riunione del personale del </w:t>
      </w:r>
      <w:r w:rsidRPr="00FE39A9">
        <w:rPr>
          <w:rFonts w:ascii="Calibri" w:hAnsi="Calibri" w:cs="Calibri"/>
        </w:rPr>
        <w:t>16.9.2021</w:t>
      </w:r>
    </w:p>
    <w:p w:rsidR="00F34E63" w:rsidRPr="00932818" w:rsidRDefault="00F34E63" w:rsidP="00F34E6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 w:rsidRPr="00932818">
        <w:rPr>
          <w:rFonts w:cs="Calibri"/>
          <w:sz w:val="24"/>
          <w:szCs w:val="24"/>
        </w:rPr>
        <w:tab/>
        <w:t>con queste premesse</w:t>
      </w:r>
    </w:p>
    <w:p w:rsidR="00F34E63" w:rsidRPr="00400FA1" w:rsidRDefault="00F34E63" w:rsidP="00F34E6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Pr="00932818">
        <w:rPr>
          <w:rFonts w:cs="Calibri"/>
          <w:sz w:val="24"/>
          <w:szCs w:val="24"/>
        </w:rPr>
        <w:tab/>
      </w:r>
      <w:r w:rsidR="00F677CC">
        <w:rPr>
          <w:rFonts w:cs="Calibri"/>
          <w:sz w:val="24"/>
          <w:szCs w:val="24"/>
        </w:rPr>
        <w:tab/>
      </w:r>
      <w:r w:rsidR="00F677CC">
        <w:rPr>
          <w:rFonts w:cs="Calibri"/>
          <w:sz w:val="24"/>
          <w:szCs w:val="24"/>
        </w:rPr>
        <w:tab/>
      </w:r>
      <w:r w:rsidR="00F677CC">
        <w:rPr>
          <w:rFonts w:cs="Calibri"/>
          <w:sz w:val="24"/>
          <w:szCs w:val="24"/>
        </w:rPr>
        <w:tab/>
      </w:r>
      <w:r w:rsidR="00F677CC">
        <w:rPr>
          <w:rFonts w:cs="Calibri"/>
          <w:sz w:val="24"/>
          <w:szCs w:val="24"/>
        </w:rPr>
        <w:tab/>
      </w:r>
      <w:r w:rsidRPr="00400FA1">
        <w:rPr>
          <w:rFonts w:cs="Calibri"/>
          <w:sz w:val="24"/>
          <w:szCs w:val="24"/>
        </w:rPr>
        <w:t>delibera</w:t>
      </w:r>
    </w:p>
    <w:p w:rsidR="00F34E63" w:rsidRPr="00932818" w:rsidRDefault="00F34E63" w:rsidP="00F34E6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 w:rsidRPr="00400FA1">
        <w:rPr>
          <w:rFonts w:cs="Calibri"/>
          <w:sz w:val="24"/>
          <w:szCs w:val="24"/>
        </w:rPr>
        <w:t xml:space="preserve">all’unanimità di approvare il sottostante </w:t>
      </w:r>
      <w:r w:rsidRPr="00B13A98">
        <w:rPr>
          <w:rFonts w:cs="Calibri"/>
          <w:b/>
          <w:sz w:val="24"/>
          <w:szCs w:val="24"/>
        </w:rPr>
        <w:t>PIANO TRIENNALE DEI FABBISOGNI DEL PERSONALE 2021-2023</w:t>
      </w:r>
      <w:r w:rsidRPr="00400FA1">
        <w:rPr>
          <w:rFonts w:cs="Calibri"/>
          <w:sz w:val="24"/>
          <w:szCs w:val="24"/>
        </w:rPr>
        <w:t xml:space="preserve"> e di sottoporlo alla Federazione Nazionale per l’approvazione ai sensi del D.P.R. 404/97.</w:t>
      </w:r>
    </w:p>
    <w:p w:rsidR="00F34E63" w:rsidRDefault="00F34E63" w:rsidP="00F34E63">
      <w:pPr>
        <w:pStyle w:val="Paragrafoelenco"/>
        <w:tabs>
          <w:tab w:val="left" w:pos="360"/>
        </w:tabs>
        <w:ind w:left="720"/>
        <w:contextualSpacing/>
        <w:jc w:val="both"/>
      </w:pP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223"/>
        <w:gridCol w:w="900"/>
        <w:gridCol w:w="641"/>
        <w:gridCol w:w="1154"/>
        <w:gridCol w:w="1125"/>
        <w:gridCol w:w="964"/>
        <w:gridCol w:w="1134"/>
        <w:gridCol w:w="851"/>
        <w:gridCol w:w="993"/>
        <w:gridCol w:w="993"/>
        <w:gridCol w:w="851"/>
        <w:gridCol w:w="1001"/>
        <w:gridCol w:w="597"/>
      </w:tblGrid>
      <w:tr w:rsidR="00F34E63" w:rsidRPr="00D02D01" w:rsidTr="002025DB">
        <w:trPr>
          <w:trHeight w:val="292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PIANO DEL FABBISOGNO DEL PERSONALE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2021-2023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DOTAZIONE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2021-2023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4F81BD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4F81BD"/>
                <w:lang w:eastAsia="it-IT"/>
              </w:rPr>
              <w:t xml:space="preserve">AREA A - N.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D02D01">
              <w:rPr>
                <w:rFonts w:eastAsia="Times New Roman"/>
                <w:b/>
                <w:bCs/>
                <w:lang w:eastAsia="it-IT"/>
              </w:rPr>
              <w:t>AREA B - N.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D02D01">
              <w:rPr>
                <w:rFonts w:eastAsia="Times New Roman"/>
                <w:b/>
                <w:bCs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D02D01">
              <w:rPr>
                <w:rFonts w:eastAsia="Times New Roman"/>
                <w:b/>
                <w:bCs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 xml:space="preserve">AREA C </w:t>
            </w:r>
            <w:proofErr w:type="spellStart"/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-N</w:t>
            </w:r>
            <w:proofErr w:type="spellEnd"/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D02D01">
              <w:rPr>
                <w:rFonts w:eastAsia="Times New Roman"/>
                <w:b/>
                <w:bCs/>
                <w:lang w:eastAsia="it-IT"/>
              </w:rPr>
              <w:t xml:space="preserve">DIRIGENZA - N.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D02D01">
              <w:rPr>
                <w:rFonts w:eastAsia="Times New Roman"/>
                <w:b/>
                <w:bCs/>
                <w:lang w:eastAsia="it-IT"/>
              </w:rPr>
              <w:t>N.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4F81BD"/>
                <w:lang w:eastAsia="it-IT"/>
              </w:rPr>
            </w:pPr>
            <w:r w:rsidRPr="00D02D01">
              <w:rPr>
                <w:rFonts w:eastAsia="Times New Roman"/>
                <w:color w:val="4F81BD"/>
                <w:lang w:eastAsia="it-IT"/>
              </w:rPr>
              <w:t>CAT- A1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4F81BD"/>
                <w:lang w:eastAsia="it-IT"/>
              </w:rPr>
            </w:pPr>
            <w:proofErr w:type="spellStart"/>
            <w:r w:rsidRPr="00D02D01">
              <w:rPr>
                <w:rFonts w:eastAsia="Times New Roman"/>
                <w:color w:val="4F81BD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color w:val="4F81BD"/>
                <w:lang w:eastAsia="it-IT"/>
              </w:rPr>
              <w:t>. A2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lang w:eastAsia="it-IT"/>
              </w:rPr>
            </w:pPr>
            <w:proofErr w:type="spellStart"/>
            <w:r w:rsidRPr="00D02D01">
              <w:rPr>
                <w:rFonts w:eastAsia="Times New Roman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lang w:eastAsia="it-IT"/>
              </w:rPr>
              <w:t>. 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lang w:eastAsia="it-IT"/>
              </w:rPr>
            </w:pPr>
            <w:proofErr w:type="spellStart"/>
            <w:r w:rsidRPr="00D02D01">
              <w:rPr>
                <w:rFonts w:eastAsia="Times New Roman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lang w:eastAsia="it-IT"/>
              </w:rPr>
              <w:t>. B2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lang w:eastAsia="it-IT"/>
              </w:rPr>
            </w:pPr>
            <w:proofErr w:type="spellStart"/>
            <w:r w:rsidRPr="00D02D01">
              <w:rPr>
                <w:rFonts w:eastAsia="Times New Roman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lang w:eastAsia="it-IT"/>
              </w:rPr>
              <w:t>. B3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70C0"/>
                <w:lang w:eastAsia="it-IT"/>
              </w:rPr>
            </w:pPr>
            <w:proofErr w:type="spellStart"/>
            <w:r w:rsidRPr="00D02D01">
              <w:rPr>
                <w:rFonts w:eastAsia="Times New Roman"/>
                <w:color w:val="0070C0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color w:val="0070C0"/>
                <w:lang w:eastAsia="it-IT"/>
              </w:rPr>
              <w:t>. C1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70C0"/>
                <w:lang w:eastAsia="it-IT"/>
              </w:rPr>
            </w:pPr>
            <w:proofErr w:type="spellStart"/>
            <w:r w:rsidRPr="00D02D01">
              <w:rPr>
                <w:rFonts w:eastAsia="Times New Roman"/>
                <w:color w:val="0070C0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color w:val="0070C0"/>
                <w:lang w:eastAsia="it-IT"/>
              </w:rPr>
              <w:t>. C2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70C0"/>
                <w:lang w:eastAsia="it-IT"/>
              </w:rPr>
            </w:pPr>
            <w:proofErr w:type="spellStart"/>
            <w:r w:rsidRPr="00D02D01">
              <w:rPr>
                <w:rFonts w:eastAsia="Times New Roman"/>
                <w:color w:val="0070C0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color w:val="0070C0"/>
                <w:lang w:eastAsia="it-IT"/>
              </w:rPr>
              <w:t>. C3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70C0"/>
                <w:lang w:eastAsia="it-IT"/>
              </w:rPr>
            </w:pPr>
            <w:proofErr w:type="spellStart"/>
            <w:r w:rsidRPr="00D02D01">
              <w:rPr>
                <w:rFonts w:eastAsia="Times New Roman"/>
                <w:color w:val="0070C0"/>
                <w:lang w:eastAsia="it-IT"/>
              </w:rPr>
              <w:t>CAT</w:t>
            </w:r>
            <w:proofErr w:type="spellEnd"/>
            <w:r w:rsidRPr="00D02D01">
              <w:rPr>
                <w:rFonts w:eastAsia="Times New Roman"/>
                <w:color w:val="0070C0"/>
                <w:lang w:eastAsia="it-IT"/>
              </w:rPr>
              <w:t>. C4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70C0"/>
                <w:lang w:eastAsia="it-IT"/>
              </w:rPr>
            </w:pPr>
            <w:r w:rsidRPr="00D02D01">
              <w:rPr>
                <w:rFonts w:eastAsia="Times New Roman"/>
                <w:color w:val="0070C0"/>
                <w:lang w:eastAsia="it-IT"/>
              </w:rPr>
              <w:t>CAT.C5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D02D01">
              <w:rPr>
                <w:rFonts w:eastAsia="Times New Roman"/>
                <w:lang w:eastAsia="it-IT"/>
              </w:rPr>
              <w:t>DIRIGENTI II FASCIA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D02D01">
              <w:rPr>
                <w:rFonts w:eastAsia="Times New Roman"/>
                <w:lang w:eastAsia="it-IT"/>
              </w:rPr>
              <w:t>TOTALI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N.dipendenti</w:t>
            </w:r>
            <w:proofErr w:type="spellEnd"/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in servizio al 1.1.202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5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Assunzioni nell'anno 202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1</w:t>
            </w: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sviluppi economici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0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F34E63">
              <w:rPr>
                <w:rFonts w:eastAsia="Times New Roman"/>
                <w:b/>
                <w:bCs/>
                <w:lang w:eastAsia="it-IT"/>
              </w:rPr>
              <w:t>Cessazioni previste nell'anno 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  <w:r w:rsidRPr="00F34E63">
              <w:rPr>
                <w:rFonts w:eastAsia="Times New Roman"/>
                <w:color w:val="FF0000"/>
                <w:lang w:eastAsia="it-IT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 w:rsidRPr="00F34E63">
              <w:rPr>
                <w:rFonts w:eastAsia="Times New Roman"/>
                <w:b/>
                <w:bCs/>
                <w:lang w:eastAsia="it-IT"/>
              </w:rPr>
              <w:t>N.dipendenti</w:t>
            </w:r>
            <w:proofErr w:type="spellEnd"/>
            <w:r w:rsidRPr="00F34E63">
              <w:rPr>
                <w:rFonts w:eastAsia="Times New Roman"/>
                <w:b/>
                <w:bCs/>
                <w:lang w:eastAsia="it-IT"/>
              </w:rPr>
              <w:t xml:space="preserve"> in servizio al 1.1.2022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F34E63">
              <w:rPr>
                <w:rFonts w:eastAsia="Times New Roman"/>
                <w:b/>
                <w:bCs/>
                <w:lang w:eastAsia="it-IT"/>
              </w:rPr>
              <w:t>Assunzioni nell'anno 2022 e sviluppi economici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it-IT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  <w:r w:rsidRPr="00F34E63">
              <w:rPr>
                <w:rFonts w:eastAsia="Times New Roman"/>
                <w:color w:val="FF0000"/>
                <w:lang w:eastAsia="it-IT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  <w:r w:rsidRPr="00F34E63">
              <w:rPr>
                <w:rFonts w:eastAsia="Times New Roman"/>
                <w:color w:val="FF0000"/>
                <w:lang w:eastAsia="it-IT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</w:p>
        </w:tc>
      </w:tr>
      <w:tr w:rsidR="00F34E63" w:rsidRPr="00D02D01" w:rsidTr="002025DB">
        <w:trPr>
          <w:trHeight w:val="351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F34E63">
              <w:rPr>
                <w:rFonts w:eastAsia="Times New Roman"/>
                <w:b/>
                <w:bCs/>
                <w:lang w:eastAsia="it-IT"/>
              </w:rPr>
              <w:t>Cessazioni previste nell'anno 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FF0000"/>
                <w:lang w:eastAsia="it-IT"/>
              </w:rPr>
            </w:pPr>
            <w:r w:rsidRPr="00D02D01">
              <w:rPr>
                <w:rFonts w:eastAsia="Times New Roman"/>
                <w:color w:val="FF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 w:rsidRPr="00F34E63">
              <w:rPr>
                <w:rFonts w:eastAsia="Times New Roman"/>
                <w:b/>
                <w:bCs/>
                <w:lang w:eastAsia="it-IT"/>
              </w:rPr>
              <w:t>N.dipendenti</w:t>
            </w:r>
            <w:proofErr w:type="spellEnd"/>
            <w:r w:rsidRPr="00F34E63">
              <w:rPr>
                <w:rFonts w:eastAsia="Times New Roman"/>
                <w:b/>
                <w:bCs/>
                <w:lang w:eastAsia="it-IT"/>
              </w:rPr>
              <w:t xml:space="preserve"> in servizio al 1.1.2023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5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F34E63">
              <w:rPr>
                <w:rFonts w:eastAsia="Times New Roman"/>
                <w:b/>
                <w:bCs/>
                <w:lang w:eastAsia="it-IT"/>
              </w:rPr>
              <w:t>Assunzioni nell'anno 2023 e sviluppi economici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F34E63">
            <w:pPr>
              <w:spacing w:after="0" w:line="240" w:lineRule="auto"/>
              <w:rPr>
                <w:rFonts w:eastAsia="Times New Roman"/>
                <w:color w:val="FF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 </w:t>
            </w:r>
            <w:r w:rsidRPr="00F34E63">
              <w:rPr>
                <w:rFonts w:eastAsia="Times New Roman"/>
                <w:color w:val="FF0000"/>
                <w:lang w:eastAsia="it-IT"/>
              </w:rPr>
              <w:t xml:space="preserve">1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</w:tr>
      <w:tr w:rsidR="00F34E63" w:rsidRPr="00D02D01" w:rsidTr="002025DB">
        <w:trPr>
          <w:trHeight w:val="292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  <w:r w:rsidRPr="00F34E63">
              <w:rPr>
                <w:rFonts w:eastAsia="Times New Roman"/>
                <w:b/>
                <w:bCs/>
                <w:lang w:eastAsia="it-IT"/>
              </w:rPr>
              <w:t>Cessazioni previste nell'anno 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02D01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02D01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EA40B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34E6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  <w:r w:rsidRPr="00F34E63">
              <w:rPr>
                <w:rFonts w:eastAsia="Times New Roman"/>
                <w:color w:val="FF0000"/>
                <w:lang w:eastAsia="it-IT"/>
              </w:rPr>
              <w:t>1</w:t>
            </w:r>
          </w:p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F34E63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2025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3" w:rsidRPr="00D02D01" w:rsidRDefault="00F34E63" w:rsidP="00EA40B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</w:tr>
    </w:tbl>
    <w:p w:rsidR="00F34E63" w:rsidRDefault="00F34E63" w:rsidP="00F34E63">
      <w:pPr>
        <w:pStyle w:val="Paragrafoelenco"/>
        <w:ind w:left="0"/>
        <w:contextualSpacing/>
        <w:jc w:val="both"/>
        <w:rPr>
          <w:rFonts w:ascii="Calibri" w:hAnsi="Calibri" w:cs="Calibri"/>
        </w:rPr>
      </w:pPr>
    </w:p>
    <w:p w:rsidR="003B58B7" w:rsidRDefault="003B58B7" w:rsidP="00F34E63">
      <w:pPr>
        <w:pStyle w:val="Paragrafoelenco"/>
        <w:ind w:left="0"/>
        <w:contextualSpacing/>
        <w:jc w:val="both"/>
        <w:rPr>
          <w:rFonts w:ascii="Calibri" w:hAnsi="Calibri" w:cs="Calibri"/>
        </w:rPr>
      </w:pPr>
    </w:p>
    <w:p w:rsidR="00F34E63" w:rsidRPr="00932818" w:rsidRDefault="00F34E63" w:rsidP="00F34E63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</w:rPr>
      </w:pPr>
      <w:r w:rsidRPr="00932818">
        <w:rPr>
          <w:rFonts w:ascii="Calibri" w:hAnsi="Calibri" w:cs="Calibri"/>
        </w:rPr>
        <w:t>IL PRESIDENTE</w:t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</w:r>
      <w:r w:rsidRPr="00932818">
        <w:rPr>
          <w:rFonts w:ascii="Calibri" w:hAnsi="Calibri" w:cs="Calibri"/>
        </w:rPr>
        <w:tab/>
        <w:t>IL CONSIGLIERE SEGRETARIO</w:t>
      </w:r>
    </w:p>
    <w:p w:rsidR="00932818" w:rsidRDefault="00F34E63" w:rsidP="002F3B54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  <w:r w:rsidRPr="00932818">
        <w:rPr>
          <w:rFonts w:ascii="Calibri" w:hAnsi="Calibri" w:cs="Calibri"/>
        </w:rPr>
        <w:t>Dott. Carlo  Curatola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58B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Dr.ssa Letizia Angeli</w:t>
      </w:r>
      <w:r w:rsidR="00932818">
        <w:rPr>
          <w:rFonts w:ascii="Calibri" w:hAnsi="Calibri" w:cs="Calibri"/>
          <w:sz w:val="28"/>
          <w:szCs w:val="28"/>
        </w:rPr>
        <w:tab/>
      </w:r>
      <w:r w:rsidR="00932818">
        <w:rPr>
          <w:rFonts w:ascii="Calibri" w:hAnsi="Calibri" w:cs="Calibri"/>
          <w:sz w:val="28"/>
          <w:szCs w:val="28"/>
        </w:rPr>
        <w:tab/>
      </w:r>
      <w:r w:rsidR="00932818">
        <w:rPr>
          <w:rFonts w:ascii="Calibri" w:hAnsi="Calibri" w:cs="Calibri"/>
          <w:sz w:val="28"/>
          <w:szCs w:val="28"/>
        </w:rPr>
        <w:tab/>
      </w:r>
      <w:r w:rsidR="00932818">
        <w:rPr>
          <w:rFonts w:ascii="Calibri" w:hAnsi="Calibri" w:cs="Calibri"/>
          <w:sz w:val="28"/>
          <w:szCs w:val="28"/>
        </w:rPr>
        <w:tab/>
      </w:r>
    </w:p>
    <w:p w:rsidR="007B7152" w:rsidRDefault="007B7152" w:rsidP="007B7152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</w:p>
    <w:sectPr w:rsidR="007B7152" w:rsidSect="00F677C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774B"/>
    <w:multiLevelType w:val="hybridMultilevel"/>
    <w:tmpl w:val="A5320FAA"/>
    <w:lvl w:ilvl="0" w:tplc="4692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8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A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A6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6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C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4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2356A7"/>
    <w:multiLevelType w:val="hybridMultilevel"/>
    <w:tmpl w:val="045809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60566"/>
    <w:rsid w:val="00091BAF"/>
    <w:rsid w:val="001926BB"/>
    <w:rsid w:val="002025DB"/>
    <w:rsid w:val="002F3B54"/>
    <w:rsid w:val="00315D14"/>
    <w:rsid w:val="003160A9"/>
    <w:rsid w:val="00333D07"/>
    <w:rsid w:val="00373376"/>
    <w:rsid w:val="003B58B7"/>
    <w:rsid w:val="003C7886"/>
    <w:rsid w:val="00446D97"/>
    <w:rsid w:val="00503E78"/>
    <w:rsid w:val="00530ACA"/>
    <w:rsid w:val="005E3E4C"/>
    <w:rsid w:val="00606AB9"/>
    <w:rsid w:val="007B7152"/>
    <w:rsid w:val="00810817"/>
    <w:rsid w:val="008170E5"/>
    <w:rsid w:val="00932818"/>
    <w:rsid w:val="00A6458A"/>
    <w:rsid w:val="00B07515"/>
    <w:rsid w:val="00B13A98"/>
    <w:rsid w:val="00C60566"/>
    <w:rsid w:val="00D2756E"/>
    <w:rsid w:val="00E60143"/>
    <w:rsid w:val="00E67C9D"/>
    <w:rsid w:val="00EA57A4"/>
    <w:rsid w:val="00EF402B"/>
    <w:rsid w:val="00EF48C4"/>
    <w:rsid w:val="00F34E63"/>
    <w:rsid w:val="00F6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152"/>
  </w:style>
  <w:style w:type="paragraph" w:styleId="Titolo1">
    <w:name w:val="heading 1"/>
    <w:basedOn w:val="Normale"/>
    <w:next w:val="Normale"/>
    <w:link w:val="Titolo1Carattere"/>
    <w:uiPriority w:val="9"/>
    <w:qFormat/>
    <w:rsid w:val="00B075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75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D.ss Federica Ferrari</dc:creator>
  <cp:keywords/>
  <dc:description/>
  <cp:lastModifiedBy>D.ss Federica Ferrari</cp:lastModifiedBy>
  <cp:revision>19</cp:revision>
  <cp:lastPrinted>2020-09-22T07:25:00Z</cp:lastPrinted>
  <dcterms:created xsi:type="dcterms:W3CDTF">2020-08-25T09:06:00Z</dcterms:created>
  <dcterms:modified xsi:type="dcterms:W3CDTF">2021-10-11T10:30:00Z</dcterms:modified>
</cp:coreProperties>
</file>